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8B" w:rsidRPr="004D595B" w:rsidRDefault="00BB0D8B" w:rsidP="00BB0D8B">
      <w:pPr>
        <w:spacing w:line="259" w:lineRule="auto"/>
        <w:ind w:right="62"/>
        <w:jc w:val="center"/>
        <w:rPr>
          <w:rFonts w:ascii="Arial" w:hAnsi="Arial" w:cs="Arial"/>
          <w:b/>
          <w:bCs/>
          <w:sz w:val="32"/>
          <w:szCs w:val="32"/>
        </w:rPr>
      </w:pPr>
      <w:r w:rsidRPr="004D595B">
        <w:rPr>
          <w:rFonts w:ascii="Arial" w:hAnsi="Arial" w:cs="Arial"/>
          <w:b/>
          <w:bCs/>
          <w:sz w:val="32"/>
          <w:szCs w:val="32"/>
        </w:rPr>
        <w:t xml:space="preserve">EXPRESSION OF INTEREST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62"/>
        <w:jc w:val="center"/>
        <w:rPr>
          <w:rFonts w:ascii="Arial" w:hAnsi="Arial" w:cs="Arial"/>
          <w:b/>
          <w:bCs/>
          <w:sz w:val="32"/>
          <w:szCs w:val="32"/>
        </w:rPr>
      </w:pPr>
      <w:r w:rsidRPr="004D595B">
        <w:rPr>
          <w:rFonts w:ascii="Arial" w:hAnsi="Arial" w:cs="Arial"/>
          <w:b/>
          <w:bCs/>
          <w:sz w:val="32"/>
          <w:szCs w:val="32"/>
        </w:rPr>
        <w:t xml:space="preserve">FROM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F658CB" w:rsidRDefault="00424610" w:rsidP="00F721F7">
      <w:pPr>
        <w:pStyle w:val="Heading1"/>
        <w:ind w:left="0" w:right="63" w:firstLine="720"/>
        <w:rPr>
          <w:rFonts w:ascii="Arial" w:hAnsi="Arial" w:cs="Arial"/>
          <w:bCs w:val="0"/>
          <w:sz w:val="28"/>
          <w:szCs w:val="28"/>
        </w:rPr>
      </w:pPr>
      <w:r>
        <w:rPr>
          <w:rFonts w:ascii="Arial" w:hAnsi="Arial" w:cs="Arial"/>
          <w:sz w:val="28"/>
          <w:szCs w:val="28"/>
        </w:rPr>
        <w:t>PROCESS</w:t>
      </w:r>
      <w:r w:rsidR="00BB0D8B" w:rsidRPr="00F658CB">
        <w:rPr>
          <w:rFonts w:ascii="Arial" w:hAnsi="Arial" w:cs="Arial"/>
          <w:sz w:val="28"/>
          <w:szCs w:val="28"/>
        </w:rPr>
        <w:t xml:space="preserve"> ENGINEERING CONSULTANCY FIRMS</w:t>
      </w:r>
    </w:p>
    <w:p w:rsidR="00BB0D8B" w:rsidRPr="00F658CB" w:rsidRDefault="00BB0D8B" w:rsidP="00BB0D8B">
      <w:pPr>
        <w:spacing w:line="259" w:lineRule="auto"/>
        <w:ind w:right="1"/>
        <w:jc w:val="center"/>
        <w:rPr>
          <w:rFonts w:ascii="Arial" w:hAnsi="Arial" w:cs="Arial"/>
          <w:b/>
          <w:bCs/>
          <w:sz w:val="28"/>
          <w:szCs w:val="28"/>
        </w:rPr>
      </w:pPr>
      <w:r w:rsidRPr="00F658CB">
        <w:rPr>
          <w:noProof/>
          <w:sz w:val="28"/>
          <w:szCs w:val="28"/>
          <w:lang w:val="en-IN" w:eastAsia="en-IN"/>
        </w:rPr>
        <w:drawing>
          <wp:anchor distT="0" distB="0" distL="114300" distR="114300" simplePos="0" relativeHeight="251657216" behindDoc="0" locked="0" layoutInCell="1" allowOverlap="1" wp14:anchorId="1AF2C936" wp14:editId="6F1DE84B">
            <wp:simplePos x="0" y="0"/>
            <wp:positionH relativeFrom="column">
              <wp:posOffset>2240280</wp:posOffset>
            </wp:positionH>
            <wp:positionV relativeFrom="paragraph">
              <wp:posOffset>158750</wp:posOffset>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8CB">
        <w:rPr>
          <w:rFonts w:ascii="Arial" w:hAnsi="Arial" w:cs="Arial"/>
          <w:b/>
          <w:bCs/>
          <w:sz w:val="28"/>
          <w:szCs w:val="28"/>
        </w:rPr>
        <w:t xml:space="preserve"> </w:t>
      </w:r>
    </w:p>
    <w:p w:rsidR="00BB0D8B" w:rsidRDefault="00BB0D8B" w:rsidP="00BB0D8B">
      <w:pPr>
        <w:spacing w:line="259" w:lineRule="auto"/>
        <w:ind w:right="1"/>
        <w:jc w:val="center"/>
        <w:rPr>
          <w:b/>
        </w:rPr>
      </w:pPr>
    </w:p>
    <w:p w:rsidR="00BB0D8B" w:rsidRDefault="00BB0D8B" w:rsidP="00BB0D8B">
      <w:pPr>
        <w:spacing w:line="259" w:lineRule="auto"/>
        <w:ind w:right="1"/>
        <w:jc w:val="center"/>
        <w:rPr>
          <w:b/>
        </w:rPr>
      </w:pPr>
    </w:p>
    <w:p w:rsidR="00BB0D8B" w:rsidRDefault="00BB0D8B" w:rsidP="00BB0D8B">
      <w:pPr>
        <w:spacing w:line="259" w:lineRule="auto"/>
        <w:ind w:right="1"/>
        <w:rPr>
          <w:b/>
        </w:rPr>
      </w:pPr>
      <w:r>
        <w:rPr>
          <w:b/>
        </w:rPr>
        <w:t xml:space="preserve">                                      </w:t>
      </w:r>
      <w:r>
        <w:rPr>
          <w:b/>
        </w:rPr>
        <w:br w:type="textWrapping" w:clear="all"/>
      </w:r>
    </w:p>
    <w:p w:rsidR="00BB0D8B" w:rsidRDefault="00E60C33" w:rsidP="00E60C33">
      <w:pPr>
        <w:spacing w:line="259" w:lineRule="auto"/>
        <w:ind w:right="1"/>
        <w:jc w:val="center"/>
      </w:pPr>
      <w:r>
        <w:rPr>
          <w:rFonts w:ascii="Arial" w:hAnsi="Arial" w:cs="Arial"/>
          <w:b/>
          <w:sz w:val="32"/>
          <w:szCs w:val="32"/>
        </w:rPr>
        <w:t>e- Tender Notice</w:t>
      </w:r>
    </w:p>
    <w:p w:rsidR="00E60C33" w:rsidRPr="00E60C33" w:rsidRDefault="00BB0D8B" w:rsidP="00E60C33">
      <w:pPr>
        <w:spacing w:line="259" w:lineRule="auto"/>
        <w:ind w:right="63"/>
        <w:jc w:val="both"/>
        <w:rPr>
          <w:rFonts w:ascii="Arial" w:hAnsi="Arial" w:cs="Arial"/>
          <w:b/>
          <w:bCs/>
          <w:sz w:val="32"/>
          <w:szCs w:val="32"/>
        </w:rPr>
      </w:pPr>
      <w:r w:rsidRPr="00411E45">
        <w:rPr>
          <w:rFonts w:ascii="Arial" w:hAnsi="Arial" w:cs="Arial"/>
          <w:b/>
          <w:bCs/>
          <w:sz w:val="32"/>
          <w:szCs w:val="32"/>
        </w:rPr>
        <w:t>For</w:t>
      </w:r>
      <w:r w:rsidR="00E60C33">
        <w:rPr>
          <w:rFonts w:ascii="Arial" w:hAnsi="Arial" w:cs="Arial"/>
          <w:b/>
          <w:bCs/>
          <w:sz w:val="32"/>
          <w:szCs w:val="32"/>
        </w:rPr>
        <w:t xml:space="preserve"> p</w:t>
      </w:r>
      <w:r w:rsidR="00E60C33" w:rsidRPr="00E60C33">
        <w:rPr>
          <w:rFonts w:ascii="Arial" w:hAnsi="Arial" w:cs="Arial"/>
          <w:b/>
          <w:bCs/>
          <w:sz w:val="32"/>
          <w:szCs w:val="32"/>
        </w:rPr>
        <w:t>roviding Process Engineering Consultancy to undertake detailed designing and computation of Pilot Plant having facility for the process development of chemicals/fine chemicals along with connected utilities and other infrastructure at CIAB complex Mohali.</w:t>
      </w:r>
    </w:p>
    <w:p w:rsidR="00E60C33" w:rsidRDefault="00E60C33" w:rsidP="00BB0D8B">
      <w:pPr>
        <w:pStyle w:val="ListParagraph"/>
        <w:tabs>
          <w:tab w:val="left" w:pos="379"/>
        </w:tabs>
        <w:spacing w:before="37" w:line="276" w:lineRule="auto"/>
        <w:ind w:right="289"/>
        <w:jc w:val="both"/>
        <w:rPr>
          <w:b/>
          <w:bCs/>
        </w:rPr>
      </w:pPr>
    </w:p>
    <w:p w:rsidR="00BB0D8B" w:rsidRDefault="00E60C33" w:rsidP="00BB0D8B">
      <w:pPr>
        <w:pStyle w:val="ListParagraph"/>
        <w:tabs>
          <w:tab w:val="left" w:pos="379"/>
        </w:tabs>
        <w:spacing w:before="37" w:line="276" w:lineRule="auto"/>
        <w:ind w:right="289"/>
        <w:jc w:val="both"/>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91586B">
        <w:rPr>
          <w:rFonts w:ascii="Arial" w:hAnsi="Arial" w:cs="Arial"/>
          <w:b/>
          <w:sz w:val="36"/>
          <w:szCs w:val="36"/>
        </w:rPr>
        <w:t xml:space="preserve">TENDER NO: </w:t>
      </w:r>
      <w:r w:rsidR="00614484">
        <w:rPr>
          <w:rFonts w:ascii="Arial" w:hAnsi="Arial" w:cs="Arial"/>
          <w:b/>
          <w:bCs/>
          <w:sz w:val="32"/>
          <w:szCs w:val="32"/>
        </w:rPr>
        <w:t>(CIAB/7(107)/2021-works)</w:t>
      </w:r>
    </w:p>
    <w:p w:rsidR="00E60C33" w:rsidRPr="00BB0D8B" w:rsidRDefault="00E60C33" w:rsidP="00BB0D8B">
      <w:pPr>
        <w:pStyle w:val="ListParagraph"/>
        <w:tabs>
          <w:tab w:val="left" w:pos="379"/>
        </w:tabs>
        <w:spacing w:before="37" w:line="276" w:lineRule="auto"/>
        <w:ind w:right="289"/>
        <w:jc w:val="both"/>
        <w:rPr>
          <w:rFonts w:ascii="Arial" w:hAnsi="Arial" w:cs="Arial"/>
          <w:b/>
          <w:bCs/>
          <w:sz w:val="32"/>
          <w:szCs w:val="32"/>
        </w:rPr>
      </w:pPr>
    </w:p>
    <w:p w:rsidR="00BB0D8B" w:rsidRDefault="00BB0D8B" w:rsidP="00BB0D8B">
      <w:pPr>
        <w:spacing w:after="4" w:line="249" w:lineRule="auto"/>
        <w:ind w:right="49"/>
        <w:jc w:val="center"/>
        <w:rPr>
          <w:rFonts w:ascii="Arial" w:hAnsi="Arial" w:cs="Arial"/>
          <w:b/>
          <w:bCs/>
          <w:sz w:val="32"/>
          <w:szCs w:val="32"/>
        </w:rPr>
      </w:pPr>
      <w:r>
        <w:rPr>
          <w:rFonts w:ascii="Arial" w:hAnsi="Arial" w:cs="Arial"/>
          <w:b/>
          <w:bCs/>
          <w:sz w:val="32"/>
          <w:szCs w:val="32"/>
        </w:rPr>
        <w:t>At</w:t>
      </w:r>
    </w:p>
    <w:p w:rsidR="00BB0D8B" w:rsidRPr="00411E45" w:rsidRDefault="00BB0D8B" w:rsidP="00BB0D8B">
      <w:pPr>
        <w:spacing w:line="259" w:lineRule="auto"/>
        <w:ind w:right="1"/>
        <w:jc w:val="center"/>
        <w:rPr>
          <w:rFonts w:ascii="Arial" w:hAnsi="Arial" w:cs="Arial"/>
          <w:b/>
          <w:bCs/>
          <w:sz w:val="32"/>
          <w:szCs w:val="32"/>
        </w:rPr>
      </w:pPr>
    </w:p>
    <w:p w:rsidR="00BB0D8B" w:rsidRPr="00801E83" w:rsidRDefault="00BB0D8B" w:rsidP="000737DC">
      <w:pPr>
        <w:spacing w:line="259" w:lineRule="auto"/>
        <w:jc w:val="center"/>
        <w:rPr>
          <w:b/>
          <w:sz w:val="32"/>
          <w:szCs w:val="32"/>
        </w:rPr>
      </w:pPr>
      <w:r w:rsidRPr="00801E83">
        <w:rPr>
          <w:b/>
          <w:sz w:val="32"/>
          <w:szCs w:val="32"/>
        </w:rPr>
        <w:t>CENTER OF INNOVATIVE &amp; APPLIED BIOPROCESSING</w:t>
      </w:r>
    </w:p>
    <w:p w:rsidR="00BB0D8B" w:rsidRPr="000737DC" w:rsidRDefault="00BB0D8B" w:rsidP="000737DC">
      <w:pPr>
        <w:rPr>
          <w:rFonts w:ascii="Arial" w:hAnsi="Arial" w:cs="Arial"/>
          <w:b/>
          <w:bCs/>
          <w:sz w:val="32"/>
          <w:szCs w:val="32"/>
        </w:rPr>
      </w:pPr>
      <w:r w:rsidRPr="000737DC">
        <w:rPr>
          <w:rFonts w:ascii="Arial" w:hAnsi="Arial" w:cs="Arial"/>
          <w:b/>
          <w:bCs/>
          <w:sz w:val="32"/>
          <w:szCs w:val="32"/>
        </w:rPr>
        <w:t>CIAB campus, Knowledge City, sector-81, Mohali-Punjab, India</w:t>
      </w:r>
    </w:p>
    <w:p w:rsidR="00BB0D8B" w:rsidRDefault="00BB0D8B" w:rsidP="00BB0D8B">
      <w:pPr>
        <w:spacing w:line="259" w:lineRule="auto"/>
      </w:pPr>
    </w:p>
    <w:p w:rsidR="00BB0D8B" w:rsidRDefault="00BB0D8B" w:rsidP="00BB0D8B">
      <w:pPr>
        <w:spacing w:line="259" w:lineRule="auto"/>
      </w:pPr>
    </w:p>
    <w:p w:rsidR="00BB0D8B" w:rsidRDefault="00BB0D8B" w:rsidP="00BB0D8B">
      <w:pPr>
        <w:spacing w:line="259" w:lineRule="auto"/>
      </w:pPr>
    </w:p>
    <w:p w:rsidR="00BB0D8B" w:rsidRDefault="00BB0D8B" w:rsidP="00BB0D8B">
      <w:pPr>
        <w:rPr>
          <w:b/>
        </w:rPr>
      </w:pPr>
    </w:p>
    <w:p w:rsidR="00BB0D8B" w:rsidRDefault="00BB0D8B" w:rsidP="00BB0D8B">
      <w:pPr>
        <w:spacing w:after="3" w:line="259" w:lineRule="auto"/>
        <w:ind w:right="50"/>
        <w:jc w:val="right"/>
        <w:rPr>
          <w:b/>
        </w:rPr>
      </w:pPr>
    </w:p>
    <w:p w:rsidR="000737DC" w:rsidRDefault="000737DC" w:rsidP="00BB0D8B">
      <w:pPr>
        <w:spacing w:after="3" w:line="259" w:lineRule="auto"/>
        <w:ind w:right="50"/>
        <w:jc w:val="center"/>
        <w:rPr>
          <w:b/>
        </w:rPr>
      </w:pPr>
    </w:p>
    <w:p w:rsidR="000737DC" w:rsidRDefault="000737DC" w:rsidP="00BB0D8B">
      <w:pPr>
        <w:spacing w:after="3" w:line="259" w:lineRule="auto"/>
        <w:ind w:right="50"/>
        <w:jc w:val="center"/>
        <w:rPr>
          <w:b/>
        </w:rPr>
      </w:pPr>
    </w:p>
    <w:p w:rsidR="005859B5" w:rsidRDefault="005859B5" w:rsidP="00BB0D8B">
      <w:pPr>
        <w:spacing w:after="3" w:line="259" w:lineRule="auto"/>
        <w:ind w:right="50"/>
        <w:jc w:val="center"/>
        <w:rPr>
          <w:b/>
        </w:rPr>
      </w:pPr>
    </w:p>
    <w:p w:rsidR="00A034DD" w:rsidRDefault="00A034DD" w:rsidP="00BB0D8B">
      <w:pPr>
        <w:spacing w:after="3" w:line="259" w:lineRule="auto"/>
        <w:ind w:right="50"/>
        <w:jc w:val="center"/>
        <w:rPr>
          <w:b/>
          <w:u w:val="single"/>
        </w:rPr>
      </w:pPr>
    </w:p>
    <w:p w:rsidR="00A034DD" w:rsidRDefault="00A034DD" w:rsidP="00BB0D8B">
      <w:pPr>
        <w:spacing w:after="3" w:line="259" w:lineRule="auto"/>
        <w:ind w:right="50"/>
        <w:jc w:val="center"/>
        <w:rPr>
          <w:b/>
          <w:u w:val="single"/>
        </w:rPr>
      </w:pPr>
    </w:p>
    <w:p w:rsidR="00BB0D8B" w:rsidRPr="00F721F7" w:rsidRDefault="00BB0D8B" w:rsidP="00BB0D8B">
      <w:pPr>
        <w:spacing w:after="3" w:line="259" w:lineRule="auto"/>
        <w:ind w:right="50"/>
        <w:jc w:val="center"/>
        <w:rPr>
          <w:u w:val="single"/>
        </w:rPr>
      </w:pPr>
      <w:r w:rsidRPr="00F721F7">
        <w:rPr>
          <w:b/>
          <w:u w:val="single"/>
        </w:rPr>
        <w:t>SECTION - I</w:t>
      </w:r>
    </w:p>
    <w:p w:rsidR="00BB0D8B" w:rsidRPr="00F721F7" w:rsidRDefault="00BB0D8B" w:rsidP="00BB0D8B">
      <w:pPr>
        <w:spacing w:line="259" w:lineRule="auto"/>
        <w:jc w:val="right"/>
      </w:pPr>
      <w:r w:rsidRPr="00F721F7">
        <w:rPr>
          <w:b/>
        </w:rPr>
        <w:t xml:space="preserve"> </w:t>
      </w:r>
    </w:p>
    <w:p w:rsidR="00BB0D8B" w:rsidRPr="00F721F7" w:rsidRDefault="00BB0D8B" w:rsidP="000F71E4">
      <w:pPr>
        <w:tabs>
          <w:tab w:val="left" w:pos="379"/>
        </w:tabs>
        <w:spacing w:before="37" w:line="276" w:lineRule="auto"/>
        <w:ind w:right="289"/>
        <w:jc w:val="both"/>
        <w:rPr>
          <w:b/>
          <w:bCs/>
        </w:rPr>
      </w:pPr>
      <w:r w:rsidRPr="00F721F7">
        <w:rPr>
          <w:b/>
          <w:bCs/>
        </w:rPr>
        <w:t xml:space="preserve">Expression Of Interest – </w:t>
      </w:r>
      <w:r w:rsidR="00E60C33" w:rsidRPr="00F721F7">
        <w:rPr>
          <w:b/>
          <w:bCs/>
        </w:rPr>
        <w:t xml:space="preserve">Providing Process Engineering Consultancy to undertake detailed designing and </w:t>
      </w:r>
      <w:r w:rsidR="00E60C33">
        <w:rPr>
          <w:b/>
          <w:bCs/>
        </w:rPr>
        <w:t xml:space="preserve">computation of </w:t>
      </w:r>
      <w:r w:rsidR="00E60C33" w:rsidRPr="00F721F7">
        <w:rPr>
          <w:b/>
          <w:bCs/>
        </w:rPr>
        <w:t xml:space="preserve">Pilot Plant having facility </w:t>
      </w:r>
      <w:r w:rsidR="00E60C33" w:rsidRPr="00F81AB5">
        <w:rPr>
          <w:b/>
          <w:bCs/>
        </w:rPr>
        <w:t xml:space="preserve">for </w:t>
      </w:r>
      <w:r w:rsidR="00E60C33">
        <w:rPr>
          <w:b/>
          <w:bCs/>
        </w:rPr>
        <w:t xml:space="preserve">the </w:t>
      </w:r>
      <w:r w:rsidR="00E60C33" w:rsidRPr="000347EC">
        <w:rPr>
          <w:b/>
          <w:bCs/>
        </w:rPr>
        <w:t>process development of chemicals/fine chemicals</w:t>
      </w:r>
      <w:r w:rsidR="00E60C33" w:rsidRPr="00F721F7">
        <w:rPr>
          <w:b/>
          <w:bCs/>
        </w:rPr>
        <w:t xml:space="preserve"> along with connected utilities and other infrastructure at CIAB complex Mohali</w:t>
      </w:r>
      <w:r w:rsidR="00E60C33">
        <w:rPr>
          <w:b/>
          <w:bCs/>
        </w:rPr>
        <w:t>.</w:t>
      </w:r>
    </w:p>
    <w:p w:rsidR="00BB0D8B" w:rsidRPr="00F721F7" w:rsidRDefault="00BB0D8B" w:rsidP="00BB0D8B">
      <w:pPr>
        <w:spacing w:line="259" w:lineRule="auto"/>
      </w:pPr>
    </w:p>
    <w:p w:rsidR="00BB0D8B" w:rsidRPr="00E60C33" w:rsidRDefault="00BB0D8B" w:rsidP="000737DC">
      <w:pPr>
        <w:pStyle w:val="Heading1"/>
        <w:spacing w:after="4" w:line="249" w:lineRule="auto"/>
        <w:ind w:left="-5" w:right="49"/>
        <w:rPr>
          <w:u w:val="none"/>
        </w:rPr>
      </w:pPr>
      <w:r w:rsidRPr="00E60C33">
        <w:rPr>
          <w:u w:val="none"/>
        </w:rPr>
        <w:t>PREAMBLE</w:t>
      </w:r>
    </w:p>
    <w:p w:rsidR="00BB0D8B" w:rsidRPr="00F721F7" w:rsidRDefault="00BB0D8B" w:rsidP="00BB0D8B">
      <w:pPr>
        <w:spacing w:line="259" w:lineRule="auto"/>
      </w:pPr>
      <w:r w:rsidRPr="00F721F7">
        <w:t xml:space="preserve"> </w:t>
      </w:r>
    </w:p>
    <w:p w:rsidR="00BB0D8B" w:rsidRPr="00F721F7" w:rsidRDefault="00BB0D8B" w:rsidP="000F71E4">
      <w:pPr>
        <w:spacing w:line="259" w:lineRule="auto"/>
        <w:jc w:val="both"/>
      </w:pPr>
      <w:r w:rsidRPr="00F721F7">
        <w:rPr>
          <w:b/>
          <w:bCs/>
        </w:rPr>
        <w:t>Center of Innovative and Applied Bioprocessing (CIAB),</w:t>
      </w:r>
      <w:r w:rsidRPr="00F721F7">
        <w:t> an autonomous institute of the Department of Biotechnology, Govt. of India, is the only institute in the country which works mainly on Secondary Agriculture and development of value added products from different types of bio resources. Its mandate fits well with the of Govt. of India`s programmer on “Doubling the Farmer`s Income” with the same inputs</w:t>
      </w:r>
      <w:r w:rsidR="00E60C33">
        <w:t>.</w:t>
      </w:r>
    </w:p>
    <w:p w:rsidR="00BB0D8B" w:rsidRPr="00F721F7" w:rsidRDefault="00BB0D8B" w:rsidP="000F71E4">
      <w:pPr>
        <w:spacing w:line="259" w:lineRule="auto"/>
        <w:jc w:val="both"/>
      </w:pPr>
    </w:p>
    <w:p w:rsidR="000737DC" w:rsidRPr="00F721F7" w:rsidRDefault="00BB0D8B" w:rsidP="000F71E4">
      <w:pPr>
        <w:tabs>
          <w:tab w:val="left" w:pos="379"/>
        </w:tabs>
        <w:spacing w:before="37" w:line="276" w:lineRule="auto"/>
        <w:ind w:right="289"/>
        <w:jc w:val="both"/>
      </w:pPr>
      <w:r w:rsidRPr="00F721F7">
        <w:t>Engineering Design Consultancy firm</w:t>
      </w:r>
      <w:r w:rsidRPr="00F721F7">
        <w:rPr>
          <w:b/>
        </w:rPr>
        <w:t xml:space="preserve">s </w:t>
      </w:r>
      <w:r w:rsidRPr="00F721F7">
        <w:t xml:space="preserve">of repute, having similar exposure in </w:t>
      </w:r>
      <w:r w:rsidR="000737DC" w:rsidRPr="00F721F7">
        <w:t>Architectural &amp; Engineering Design Consultancy to undertake detailed designing and supervision of cGMP compliant Pilot Plant</w:t>
      </w:r>
      <w:r w:rsidRPr="00F721F7">
        <w:t xml:space="preserve"> at the institutions / Public Buildings are hereby invited to submit their “Expression of Interest” (EOI) for </w:t>
      </w:r>
      <w:r w:rsidR="00E60C33" w:rsidRPr="00E60C33">
        <w:t>Providing Process Engineering Consultancy to undertake detailed designing and computation of Pilot Plant having facility for the process development of chemicals/fine chemicals along with connected utilities and other infrastructure at CIAB complex Mohali.</w:t>
      </w:r>
    </w:p>
    <w:p w:rsidR="00BB0D8B" w:rsidRPr="00F721F7" w:rsidRDefault="00BB0D8B" w:rsidP="000F71E4">
      <w:pPr>
        <w:spacing w:line="259" w:lineRule="auto"/>
        <w:jc w:val="both"/>
      </w:pPr>
    </w:p>
    <w:p w:rsidR="00BB0D8B" w:rsidRPr="00F721F7" w:rsidRDefault="00BB0D8B" w:rsidP="000F71E4">
      <w:pPr>
        <w:spacing w:line="239" w:lineRule="auto"/>
        <w:jc w:val="both"/>
      </w:pPr>
      <w:r w:rsidRPr="00F721F7">
        <w:t xml:space="preserve">Sealed EOI online e-tender </w:t>
      </w:r>
      <w:r w:rsidR="00171620" w:rsidRPr="009566DE">
        <w:rPr>
          <w:rFonts w:ascii="Arial" w:hAnsi="Arial" w:cs="Arial"/>
          <w:color w:val="000000"/>
        </w:rPr>
        <w:t>in two parts [Part(A)-Technical Bid &amp; Part(B)-Financial/Price Bid]</w:t>
      </w:r>
      <w:r w:rsidR="00171620" w:rsidRPr="009566DE">
        <w:rPr>
          <w:rFonts w:ascii="Arial" w:hAnsi="Arial" w:cs="Arial"/>
          <w:b/>
          <w:bCs/>
          <w:color w:val="000000"/>
        </w:rPr>
        <w:t xml:space="preserve"> </w:t>
      </w:r>
      <w:r w:rsidRPr="00F721F7">
        <w:t>is invited on behalf of the Chief Executive Officer, Centre of Innovative &amp; Applied Bioprocessing (CIAB), Mohali for the work of “-</w:t>
      </w:r>
      <w:r w:rsidR="00CA4E30" w:rsidRPr="00F721F7">
        <w:t>Process Engineering</w:t>
      </w:r>
      <w:r w:rsidR="000737DC" w:rsidRPr="00F721F7">
        <w:t xml:space="preserve"> Consultancy to undertake detailed designing and supervision of cGMP compliant Pilot Plant</w:t>
      </w:r>
      <w:r w:rsidRPr="00F721F7">
        <w:t>.” as per terms and conditions provided in the EOI document.</w:t>
      </w:r>
    </w:p>
    <w:p w:rsidR="00BB0D8B" w:rsidRPr="00F721F7" w:rsidRDefault="00BB0D8B" w:rsidP="000F71E4">
      <w:pPr>
        <w:spacing w:line="284" w:lineRule="exact"/>
        <w:jc w:val="both"/>
      </w:pPr>
    </w:p>
    <w:p w:rsidR="00BB0D8B" w:rsidRDefault="00BB0D8B" w:rsidP="008F1EC4">
      <w:pPr>
        <w:tabs>
          <w:tab w:val="left" w:pos="0"/>
        </w:tabs>
        <w:adjustRightInd w:val="0"/>
        <w:ind w:hanging="270"/>
        <w:jc w:val="both"/>
      </w:pPr>
      <w:r w:rsidRPr="00F721F7">
        <w:t xml:space="preserve">    The EOI document may be purchased directly from the office of CIAB, </w:t>
      </w:r>
      <w:r w:rsidR="00CA4E30" w:rsidRPr="00F721F7">
        <w:t xml:space="preserve">Mohali, by paying </w:t>
      </w:r>
      <w:proofErr w:type="spellStart"/>
      <w:r w:rsidR="00CA4E30" w:rsidRPr="00F721F7">
        <w:t>Rs</w:t>
      </w:r>
      <w:proofErr w:type="spellEnd"/>
      <w:r w:rsidR="00CA4E30" w:rsidRPr="00F721F7">
        <w:t xml:space="preserve">. 590/-in </w:t>
      </w:r>
      <w:r w:rsidRPr="00F721F7">
        <w:t xml:space="preserve">cash as cost of EOI document or website of CIAB </w:t>
      </w:r>
      <w:hyperlink r:id="rId8" w:history="1">
        <w:r w:rsidRPr="00F721F7">
          <w:t>www.ciab.res.in</w:t>
        </w:r>
      </w:hyperlink>
      <w:r w:rsidRPr="00F721F7">
        <w:t xml:space="preserve"> or E-Central Public Procurement portal (https://eprocure.gov.in/eprocure/appinin which case the fee in the form of a Demand draft of </w:t>
      </w:r>
      <w:proofErr w:type="spellStart"/>
      <w:r w:rsidRPr="00F721F7">
        <w:t>Rs</w:t>
      </w:r>
      <w:proofErr w:type="spellEnd"/>
      <w:r w:rsidRPr="00F721F7">
        <w:t xml:space="preserve">. 590/- (Rupees Five Hundred Ninety Rupees only) in </w:t>
      </w:r>
      <w:proofErr w:type="spellStart"/>
      <w:r w:rsidRPr="00F721F7">
        <w:t>favour</w:t>
      </w:r>
      <w:proofErr w:type="spellEnd"/>
      <w:r w:rsidRPr="00F721F7">
        <w:t xml:space="preserve"> of </w:t>
      </w:r>
      <w:r w:rsidRPr="00F721F7">
        <w:rPr>
          <w:b/>
          <w:bCs/>
        </w:rPr>
        <w:t>Center of Innovative &amp; Applied Bioprocessing payable at Mohali</w:t>
      </w:r>
      <w:r w:rsidRPr="00F721F7">
        <w:t>, shall be payable as cost of EOI document. Bid</w:t>
      </w:r>
      <w:r w:rsidR="00171620">
        <w:t>s</w:t>
      </w:r>
      <w:r w:rsidRPr="00F721F7">
        <w:t xml:space="preserve"> must be submitted on or before </w:t>
      </w:r>
      <w:r w:rsidR="008F1EC4">
        <w:rPr>
          <w:b/>
          <w:bCs/>
        </w:rPr>
        <w:t>17</w:t>
      </w:r>
      <w:r w:rsidR="00C73E01">
        <w:rPr>
          <w:b/>
          <w:bCs/>
          <w:vertAlign w:val="superscript"/>
        </w:rPr>
        <w:t>th</w:t>
      </w:r>
      <w:r w:rsidR="004E5EC9">
        <w:rPr>
          <w:b/>
          <w:bCs/>
        </w:rPr>
        <w:t xml:space="preserve"> </w:t>
      </w:r>
      <w:r w:rsidR="008F1EC4">
        <w:rPr>
          <w:b/>
          <w:bCs/>
        </w:rPr>
        <w:t>March</w:t>
      </w:r>
      <w:r w:rsidR="000737DC" w:rsidRPr="00F721F7">
        <w:rPr>
          <w:b/>
          <w:bCs/>
        </w:rPr>
        <w:t xml:space="preserve"> </w:t>
      </w:r>
      <w:r w:rsidRPr="00F721F7">
        <w:rPr>
          <w:b/>
          <w:bCs/>
        </w:rPr>
        <w:t>202</w:t>
      </w:r>
      <w:r w:rsidR="00C73E01">
        <w:rPr>
          <w:b/>
          <w:bCs/>
        </w:rPr>
        <w:t>2</w:t>
      </w:r>
      <w:r w:rsidRPr="00F721F7">
        <w:t xml:space="preserve"> (up to 3.00 PM), along with the appropriate EMD as per below mentioned schedule:</w:t>
      </w:r>
    </w:p>
    <w:p w:rsidR="008F1EC4" w:rsidRPr="00F721F7" w:rsidRDefault="008F1EC4" w:rsidP="008F1EC4">
      <w:pPr>
        <w:tabs>
          <w:tab w:val="left" w:pos="0"/>
        </w:tabs>
        <w:adjustRightInd w:val="0"/>
        <w:ind w:hanging="270"/>
        <w:jc w:val="both"/>
        <w:rPr>
          <w:rFonts w:ascii="Times New Roman" w:eastAsia="Times New Roman" w:hAnsi="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4256"/>
        <w:gridCol w:w="4533"/>
      </w:tblGrid>
      <w:tr w:rsidR="00BB0D8B" w:rsidRPr="008F1EC4" w:rsidTr="009232C3">
        <w:trPr>
          <w:trHeight w:val="290"/>
        </w:trPr>
        <w:tc>
          <w:tcPr>
            <w:tcW w:w="562" w:type="dxa"/>
            <w:shd w:val="clear" w:color="auto" w:fill="auto"/>
            <w:vAlign w:val="bottom"/>
          </w:tcPr>
          <w:p w:rsidR="00BB0D8B" w:rsidRPr="008F1EC4" w:rsidRDefault="00BB0D8B" w:rsidP="000F71E4">
            <w:pPr>
              <w:spacing w:line="0" w:lineRule="atLeast"/>
              <w:jc w:val="both"/>
              <w:rPr>
                <w:sz w:val="20"/>
              </w:rPr>
            </w:pPr>
            <w:r w:rsidRPr="008F1EC4">
              <w:rPr>
                <w:sz w:val="20"/>
              </w:rPr>
              <w:t>1.</w:t>
            </w:r>
          </w:p>
        </w:tc>
        <w:tc>
          <w:tcPr>
            <w:tcW w:w="4256" w:type="dxa"/>
            <w:shd w:val="clear" w:color="auto" w:fill="auto"/>
            <w:vAlign w:val="bottom"/>
          </w:tcPr>
          <w:p w:rsidR="00BB0D8B" w:rsidRPr="008F1EC4" w:rsidRDefault="00BB0D8B" w:rsidP="000F71E4">
            <w:pPr>
              <w:spacing w:line="0" w:lineRule="atLeast"/>
              <w:ind w:left="100"/>
              <w:jc w:val="both"/>
              <w:rPr>
                <w:sz w:val="20"/>
              </w:rPr>
            </w:pPr>
            <w:r w:rsidRPr="008F1EC4">
              <w:rPr>
                <w:sz w:val="20"/>
              </w:rPr>
              <w:t>Issue/download of Tender documents</w:t>
            </w:r>
          </w:p>
        </w:tc>
        <w:tc>
          <w:tcPr>
            <w:tcW w:w="4533" w:type="dxa"/>
            <w:shd w:val="clear" w:color="auto" w:fill="auto"/>
            <w:vAlign w:val="bottom"/>
          </w:tcPr>
          <w:p w:rsidR="00BB0D8B" w:rsidRPr="008F1EC4" w:rsidRDefault="008F1EC4" w:rsidP="00A034DD">
            <w:pPr>
              <w:spacing w:line="0" w:lineRule="atLeast"/>
              <w:jc w:val="both"/>
              <w:rPr>
                <w:sz w:val="20"/>
              </w:rPr>
            </w:pPr>
            <w:r w:rsidRPr="008F1EC4">
              <w:rPr>
                <w:sz w:val="20"/>
              </w:rPr>
              <w:t>From 03</w:t>
            </w:r>
            <w:r w:rsidRPr="008F1EC4">
              <w:rPr>
                <w:sz w:val="20"/>
                <w:vertAlign w:val="superscript"/>
              </w:rPr>
              <w:t>rd</w:t>
            </w:r>
            <w:r w:rsidRPr="008F1EC4">
              <w:rPr>
                <w:sz w:val="20"/>
              </w:rPr>
              <w:t xml:space="preserve"> March</w:t>
            </w:r>
            <w:r w:rsidR="00BB0D8B" w:rsidRPr="008F1EC4">
              <w:rPr>
                <w:sz w:val="20"/>
              </w:rPr>
              <w:t xml:space="preserve"> 202</w:t>
            </w:r>
            <w:r w:rsidR="00171620" w:rsidRPr="008F1EC4">
              <w:rPr>
                <w:sz w:val="20"/>
              </w:rPr>
              <w:t>2</w:t>
            </w:r>
          </w:p>
        </w:tc>
      </w:tr>
      <w:tr w:rsidR="00BB0D8B" w:rsidRPr="008F1EC4" w:rsidTr="009232C3">
        <w:trPr>
          <w:trHeight w:val="270"/>
        </w:trPr>
        <w:tc>
          <w:tcPr>
            <w:tcW w:w="562" w:type="dxa"/>
            <w:shd w:val="clear" w:color="auto" w:fill="auto"/>
            <w:vAlign w:val="bottom"/>
          </w:tcPr>
          <w:p w:rsidR="00BB0D8B" w:rsidRPr="008F1EC4" w:rsidRDefault="00BB0D8B" w:rsidP="000F71E4">
            <w:pPr>
              <w:spacing w:line="270" w:lineRule="exact"/>
              <w:jc w:val="both"/>
              <w:rPr>
                <w:sz w:val="20"/>
              </w:rPr>
            </w:pPr>
            <w:r w:rsidRPr="008F1EC4">
              <w:rPr>
                <w:sz w:val="20"/>
              </w:rPr>
              <w:t>2.</w:t>
            </w:r>
          </w:p>
        </w:tc>
        <w:tc>
          <w:tcPr>
            <w:tcW w:w="4256" w:type="dxa"/>
            <w:shd w:val="clear" w:color="auto" w:fill="auto"/>
            <w:vAlign w:val="bottom"/>
          </w:tcPr>
          <w:p w:rsidR="00BB0D8B" w:rsidRPr="008F1EC4" w:rsidRDefault="00BB0D8B" w:rsidP="000F71E4">
            <w:pPr>
              <w:spacing w:line="270" w:lineRule="exact"/>
              <w:ind w:left="100"/>
              <w:jc w:val="both"/>
              <w:rPr>
                <w:sz w:val="20"/>
              </w:rPr>
            </w:pPr>
            <w:r w:rsidRPr="008F1EC4">
              <w:rPr>
                <w:sz w:val="20"/>
              </w:rPr>
              <w:t>Last date and time for submission of</w:t>
            </w:r>
            <w:r w:rsidR="008F1EC4">
              <w:rPr>
                <w:sz w:val="20"/>
              </w:rPr>
              <w:t xml:space="preserve"> </w:t>
            </w:r>
            <w:r w:rsidR="008F1EC4" w:rsidRPr="008F1EC4">
              <w:rPr>
                <w:sz w:val="20"/>
              </w:rPr>
              <w:t>sealed Tender</w:t>
            </w:r>
          </w:p>
        </w:tc>
        <w:tc>
          <w:tcPr>
            <w:tcW w:w="4533" w:type="dxa"/>
            <w:shd w:val="clear" w:color="auto" w:fill="auto"/>
            <w:vAlign w:val="bottom"/>
          </w:tcPr>
          <w:p w:rsidR="00BB0D8B" w:rsidRPr="008F1EC4" w:rsidRDefault="008F1EC4" w:rsidP="00F26D6E">
            <w:pPr>
              <w:spacing w:line="0" w:lineRule="atLeast"/>
              <w:jc w:val="both"/>
              <w:rPr>
                <w:sz w:val="20"/>
              </w:rPr>
            </w:pPr>
            <w:r w:rsidRPr="008F1EC4">
              <w:rPr>
                <w:b/>
                <w:bCs/>
                <w:sz w:val="20"/>
              </w:rPr>
              <w:t>17</w:t>
            </w:r>
            <w:r w:rsidRPr="008F1EC4">
              <w:rPr>
                <w:b/>
                <w:bCs/>
                <w:sz w:val="20"/>
                <w:vertAlign w:val="superscript"/>
              </w:rPr>
              <w:t>th</w:t>
            </w:r>
            <w:r w:rsidRPr="008F1EC4">
              <w:rPr>
                <w:b/>
                <w:bCs/>
                <w:sz w:val="20"/>
              </w:rPr>
              <w:t xml:space="preserve"> March 2022</w:t>
            </w:r>
            <w:r w:rsidRPr="008F1EC4">
              <w:rPr>
                <w:sz w:val="20"/>
              </w:rPr>
              <w:t xml:space="preserve"> (up to 3.00 PM)</w:t>
            </w:r>
          </w:p>
        </w:tc>
      </w:tr>
      <w:tr w:rsidR="00BB0D8B" w:rsidRPr="008F1EC4" w:rsidTr="009232C3">
        <w:trPr>
          <w:trHeight w:val="270"/>
        </w:trPr>
        <w:tc>
          <w:tcPr>
            <w:tcW w:w="562" w:type="dxa"/>
            <w:shd w:val="clear" w:color="auto" w:fill="auto"/>
            <w:vAlign w:val="bottom"/>
          </w:tcPr>
          <w:p w:rsidR="00BB0D8B" w:rsidRPr="008F1EC4" w:rsidRDefault="00BB0D8B" w:rsidP="000F71E4">
            <w:pPr>
              <w:spacing w:line="270" w:lineRule="exact"/>
              <w:jc w:val="both"/>
              <w:rPr>
                <w:sz w:val="20"/>
              </w:rPr>
            </w:pPr>
            <w:r w:rsidRPr="008F1EC4">
              <w:rPr>
                <w:sz w:val="20"/>
              </w:rPr>
              <w:t>3.</w:t>
            </w:r>
          </w:p>
        </w:tc>
        <w:tc>
          <w:tcPr>
            <w:tcW w:w="4256" w:type="dxa"/>
            <w:shd w:val="clear" w:color="auto" w:fill="auto"/>
            <w:vAlign w:val="bottom"/>
          </w:tcPr>
          <w:p w:rsidR="00BB0D8B" w:rsidRPr="008F1EC4" w:rsidRDefault="00BB0D8B" w:rsidP="000F71E4">
            <w:pPr>
              <w:spacing w:line="270" w:lineRule="exact"/>
              <w:ind w:left="100"/>
              <w:jc w:val="both"/>
              <w:rPr>
                <w:sz w:val="20"/>
              </w:rPr>
            </w:pPr>
            <w:r w:rsidRPr="008F1EC4">
              <w:rPr>
                <w:sz w:val="20"/>
              </w:rPr>
              <w:t>Date &amp; time of opening of technical bid</w:t>
            </w:r>
          </w:p>
        </w:tc>
        <w:tc>
          <w:tcPr>
            <w:tcW w:w="4533" w:type="dxa"/>
            <w:shd w:val="clear" w:color="auto" w:fill="auto"/>
            <w:vAlign w:val="bottom"/>
          </w:tcPr>
          <w:p w:rsidR="00BB0D8B" w:rsidRPr="008F1EC4" w:rsidRDefault="008F1EC4" w:rsidP="00A034DD">
            <w:pPr>
              <w:spacing w:line="0" w:lineRule="atLeast"/>
              <w:jc w:val="both"/>
              <w:rPr>
                <w:sz w:val="20"/>
              </w:rPr>
            </w:pPr>
            <w:r w:rsidRPr="008F1EC4">
              <w:rPr>
                <w:b/>
                <w:bCs/>
                <w:sz w:val="20"/>
              </w:rPr>
              <w:t>18</w:t>
            </w:r>
            <w:r w:rsidRPr="008F1EC4">
              <w:rPr>
                <w:b/>
                <w:bCs/>
                <w:sz w:val="20"/>
                <w:vertAlign w:val="superscript"/>
              </w:rPr>
              <w:t>th</w:t>
            </w:r>
            <w:r w:rsidRPr="008F1EC4">
              <w:rPr>
                <w:b/>
                <w:bCs/>
                <w:sz w:val="20"/>
              </w:rPr>
              <w:t xml:space="preserve"> March 2022</w:t>
            </w:r>
            <w:r w:rsidRPr="008F1EC4">
              <w:rPr>
                <w:sz w:val="20"/>
              </w:rPr>
              <w:t xml:space="preserve"> (up to 3.00 PM)</w:t>
            </w:r>
          </w:p>
        </w:tc>
      </w:tr>
      <w:tr w:rsidR="00BB0D8B" w:rsidRPr="008F1EC4" w:rsidTr="009232C3">
        <w:trPr>
          <w:trHeight w:val="273"/>
        </w:trPr>
        <w:tc>
          <w:tcPr>
            <w:tcW w:w="562" w:type="dxa"/>
            <w:shd w:val="clear" w:color="auto" w:fill="auto"/>
            <w:vAlign w:val="bottom"/>
          </w:tcPr>
          <w:p w:rsidR="00BB0D8B" w:rsidRPr="008F1EC4" w:rsidRDefault="00BB0D8B" w:rsidP="000F71E4">
            <w:pPr>
              <w:spacing w:line="272" w:lineRule="exact"/>
              <w:jc w:val="both"/>
              <w:rPr>
                <w:sz w:val="20"/>
              </w:rPr>
            </w:pPr>
            <w:r w:rsidRPr="008F1EC4">
              <w:rPr>
                <w:sz w:val="20"/>
              </w:rPr>
              <w:t>4.</w:t>
            </w:r>
          </w:p>
        </w:tc>
        <w:tc>
          <w:tcPr>
            <w:tcW w:w="4256" w:type="dxa"/>
            <w:shd w:val="clear" w:color="auto" w:fill="auto"/>
            <w:vAlign w:val="bottom"/>
          </w:tcPr>
          <w:p w:rsidR="00BB0D8B" w:rsidRPr="008F1EC4" w:rsidRDefault="00BB0D8B" w:rsidP="000F71E4">
            <w:pPr>
              <w:spacing w:line="272" w:lineRule="exact"/>
              <w:ind w:left="100"/>
              <w:jc w:val="both"/>
              <w:rPr>
                <w:sz w:val="20"/>
              </w:rPr>
            </w:pPr>
            <w:r w:rsidRPr="008F1EC4">
              <w:rPr>
                <w:sz w:val="20"/>
              </w:rPr>
              <w:t>Earnest Money Deposit</w:t>
            </w:r>
          </w:p>
        </w:tc>
        <w:tc>
          <w:tcPr>
            <w:tcW w:w="4533" w:type="dxa"/>
            <w:shd w:val="clear" w:color="auto" w:fill="auto"/>
            <w:vAlign w:val="bottom"/>
          </w:tcPr>
          <w:p w:rsidR="00BB0D8B" w:rsidRPr="008F1EC4" w:rsidRDefault="00BB0D8B" w:rsidP="000F71E4">
            <w:pPr>
              <w:spacing w:line="272" w:lineRule="exact"/>
              <w:jc w:val="both"/>
              <w:rPr>
                <w:sz w:val="20"/>
              </w:rPr>
            </w:pPr>
            <w:r w:rsidRPr="008F1EC4">
              <w:rPr>
                <w:sz w:val="20"/>
              </w:rPr>
              <w:t>Bid Security Declaration</w:t>
            </w:r>
          </w:p>
        </w:tc>
      </w:tr>
      <w:tr w:rsidR="00BB0D8B" w:rsidRPr="008F1EC4" w:rsidTr="009232C3">
        <w:trPr>
          <w:trHeight w:val="91"/>
        </w:trPr>
        <w:tc>
          <w:tcPr>
            <w:tcW w:w="562" w:type="dxa"/>
            <w:shd w:val="clear" w:color="auto" w:fill="auto"/>
            <w:vAlign w:val="bottom"/>
          </w:tcPr>
          <w:p w:rsidR="00BB0D8B" w:rsidRPr="008F1EC4" w:rsidRDefault="00BB0D8B" w:rsidP="000F71E4">
            <w:pPr>
              <w:spacing w:line="270" w:lineRule="exact"/>
              <w:jc w:val="both"/>
              <w:rPr>
                <w:sz w:val="20"/>
              </w:rPr>
            </w:pPr>
            <w:r w:rsidRPr="008F1EC4">
              <w:rPr>
                <w:sz w:val="20"/>
              </w:rPr>
              <w:t>5.</w:t>
            </w:r>
          </w:p>
        </w:tc>
        <w:tc>
          <w:tcPr>
            <w:tcW w:w="4256" w:type="dxa"/>
            <w:shd w:val="clear" w:color="auto" w:fill="auto"/>
            <w:vAlign w:val="bottom"/>
          </w:tcPr>
          <w:p w:rsidR="00BB0D8B" w:rsidRPr="008F1EC4" w:rsidRDefault="00BB0D8B" w:rsidP="000F71E4">
            <w:pPr>
              <w:spacing w:line="270" w:lineRule="exact"/>
              <w:ind w:left="100"/>
              <w:jc w:val="both"/>
              <w:rPr>
                <w:sz w:val="20"/>
              </w:rPr>
            </w:pPr>
            <w:r w:rsidRPr="008F1EC4">
              <w:rPr>
                <w:sz w:val="20"/>
              </w:rPr>
              <w:t>Time for Completion of Work</w:t>
            </w:r>
          </w:p>
        </w:tc>
        <w:tc>
          <w:tcPr>
            <w:tcW w:w="4533" w:type="dxa"/>
            <w:shd w:val="clear" w:color="auto" w:fill="auto"/>
            <w:vAlign w:val="bottom"/>
          </w:tcPr>
          <w:p w:rsidR="00BB0D8B" w:rsidRPr="008F1EC4" w:rsidRDefault="004E5EC9" w:rsidP="000F71E4">
            <w:pPr>
              <w:spacing w:line="270" w:lineRule="exact"/>
              <w:jc w:val="both"/>
              <w:rPr>
                <w:sz w:val="20"/>
              </w:rPr>
            </w:pPr>
            <w:r w:rsidRPr="008F1EC4">
              <w:rPr>
                <w:sz w:val="20"/>
              </w:rPr>
              <w:t xml:space="preserve">12 </w:t>
            </w:r>
            <w:r w:rsidR="00BB0D8B" w:rsidRPr="008F1EC4">
              <w:rPr>
                <w:sz w:val="20"/>
              </w:rPr>
              <w:t>weeks from period specified in</w:t>
            </w:r>
            <w:r w:rsidR="009232C3">
              <w:rPr>
                <w:sz w:val="20"/>
              </w:rPr>
              <w:t xml:space="preserve"> </w:t>
            </w:r>
            <w:r w:rsidR="009232C3" w:rsidRPr="008F1EC4">
              <w:rPr>
                <w:sz w:val="20"/>
              </w:rPr>
              <w:t>EOI document</w:t>
            </w:r>
          </w:p>
        </w:tc>
      </w:tr>
    </w:tbl>
    <w:p w:rsidR="00BB0D8B" w:rsidRPr="00F721F7" w:rsidRDefault="00BB0D8B" w:rsidP="000F71E4">
      <w:pPr>
        <w:spacing w:line="1" w:lineRule="exact"/>
        <w:jc w:val="both"/>
      </w:pPr>
    </w:p>
    <w:p w:rsidR="00BB0D8B" w:rsidRPr="00F721F7" w:rsidRDefault="00BB0D8B" w:rsidP="000F71E4">
      <w:pPr>
        <w:spacing w:line="20" w:lineRule="exact"/>
        <w:jc w:val="both"/>
      </w:pPr>
    </w:p>
    <w:p w:rsidR="008F1EC4" w:rsidRDefault="008F1EC4" w:rsidP="000F71E4">
      <w:pPr>
        <w:adjustRightInd w:val="0"/>
        <w:jc w:val="both"/>
        <w:rPr>
          <w:b/>
          <w:bCs/>
          <w:color w:val="FF0000"/>
        </w:rPr>
      </w:pPr>
    </w:p>
    <w:p w:rsidR="00BB0D8B" w:rsidRPr="00F721F7" w:rsidRDefault="00BB0D8B" w:rsidP="000F71E4">
      <w:pPr>
        <w:adjustRightInd w:val="0"/>
        <w:jc w:val="both"/>
        <w:rPr>
          <w:b/>
          <w:bCs/>
          <w:color w:val="FF0000"/>
        </w:rPr>
      </w:pPr>
      <w:r w:rsidRPr="00F721F7">
        <w:rPr>
          <w:b/>
          <w:bCs/>
          <w:color w:val="FF0000"/>
        </w:rPr>
        <w:t xml:space="preserve"> NOTE: Only online e-tenders shall be accepted. The bids are to be submitted on E Central Public Procurement portal (https://eprocure.gov.in/eprocure/app). Bids received by offline mode/FAX/email will be summarily rejected</w:t>
      </w:r>
    </w:p>
    <w:p w:rsidR="00BB0D8B" w:rsidRPr="00F721F7" w:rsidRDefault="00BB0D8B" w:rsidP="000F71E4">
      <w:pPr>
        <w:spacing w:line="271" w:lineRule="exact"/>
        <w:jc w:val="both"/>
      </w:pPr>
    </w:p>
    <w:p w:rsidR="00BB0D8B" w:rsidRDefault="00BB0D8B" w:rsidP="000F71E4">
      <w:pPr>
        <w:spacing w:line="239" w:lineRule="auto"/>
        <w:ind w:left="120"/>
        <w:jc w:val="both"/>
      </w:pPr>
      <w:r w:rsidRPr="00F721F7">
        <w:t>The Chief Executive Officer, CIAB reserves the right to accept/reject any tender in part or full without assigning any reason.</w:t>
      </w:r>
    </w:p>
    <w:p w:rsidR="00004338" w:rsidRDefault="00004338" w:rsidP="000F71E4">
      <w:pPr>
        <w:spacing w:line="239" w:lineRule="auto"/>
        <w:ind w:left="120"/>
        <w:jc w:val="both"/>
      </w:pPr>
    </w:p>
    <w:p w:rsidR="00345D31" w:rsidRPr="00F26D6E" w:rsidRDefault="00004338" w:rsidP="00F26D6E">
      <w:pPr>
        <w:pStyle w:val="ListParagraph"/>
        <w:numPr>
          <w:ilvl w:val="0"/>
          <w:numId w:val="27"/>
        </w:numPr>
        <w:spacing w:before="56"/>
        <w:rPr>
          <w:b/>
          <w:bCs/>
        </w:rPr>
      </w:pPr>
      <w:r>
        <w:rPr>
          <w:b/>
          <w:bCs/>
        </w:rPr>
        <w:t xml:space="preserve">TECHNICAL </w:t>
      </w:r>
      <w:r w:rsidR="00C30E16" w:rsidRPr="00F26D6E">
        <w:rPr>
          <w:b/>
          <w:bCs/>
        </w:rPr>
        <w:t>ELIGIBILITY CRITERIA</w:t>
      </w:r>
    </w:p>
    <w:p w:rsidR="00345D31" w:rsidRDefault="00345D31" w:rsidP="00345D31">
      <w:pPr>
        <w:pStyle w:val="BodyText"/>
        <w:spacing w:before="11"/>
        <w:rPr>
          <w:b/>
          <w:sz w:val="14"/>
        </w:rPr>
      </w:pPr>
    </w:p>
    <w:p w:rsidR="00DA7E52" w:rsidRDefault="00345D31" w:rsidP="00DA7E52">
      <w:pPr>
        <w:pStyle w:val="BodyText"/>
        <w:numPr>
          <w:ilvl w:val="0"/>
          <w:numId w:val="20"/>
        </w:numPr>
        <w:spacing w:before="56" w:line="276" w:lineRule="auto"/>
        <w:ind w:right="272"/>
        <w:jc w:val="both"/>
      </w:pPr>
      <w:r>
        <w:t xml:space="preserve">The consultants having experience </w:t>
      </w:r>
      <w:r w:rsidR="00F26D6E">
        <w:t>of</w:t>
      </w:r>
      <w:r>
        <w:t xml:space="preserve"> </w:t>
      </w:r>
      <w:r w:rsidR="00F26D6E" w:rsidRPr="00E60C33">
        <w:t>detailed designing and computation of Pilot Plant for the process development of chemicals/fine chemicals</w:t>
      </w:r>
      <w:r>
        <w:t xml:space="preserve"> </w:t>
      </w:r>
      <w:r w:rsidR="00004338" w:rsidRPr="00E60C33">
        <w:t xml:space="preserve">along with connected utilities and other infrastructure </w:t>
      </w:r>
      <w:r>
        <w:t xml:space="preserve">complying with National &amp; International Regulations such as USFDA/UKMHRA/ WHO GMP </w:t>
      </w:r>
      <w:r w:rsidR="00DA7E52">
        <w:t>Standards</w:t>
      </w:r>
      <w:r w:rsidR="00445380">
        <w:t>.</w:t>
      </w:r>
    </w:p>
    <w:p w:rsidR="00952C66" w:rsidRDefault="00952C66" w:rsidP="00952C66">
      <w:pPr>
        <w:pStyle w:val="BodyText"/>
        <w:spacing w:before="56" w:line="276" w:lineRule="auto"/>
        <w:ind w:left="630" w:right="272"/>
        <w:jc w:val="both"/>
      </w:pPr>
      <w:r w:rsidRPr="00840BD9">
        <w:rPr>
          <w:rFonts w:ascii="Arial" w:hAnsi="Arial" w:cs="Arial"/>
          <w:bCs/>
          <w:color w:val="000000"/>
          <w:u w:val="single"/>
        </w:rPr>
        <w:t>Note</w:t>
      </w:r>
      <w:r w:rsidRPr="00840BD9">
        <w:rPr>
          <w:rFonts w:ascii="Arial" w:hAnsi="Arial" w:cs="Arial"/>
          <w:bCs/>
          <w:color w:val="000000"/>
        </w:rPr>
        <w:t xml:space="preserve"> - The Tenderer shall produce definite proof from the appropriate authority, which shall be to the satisfaction of the Competent Authority, of having satisfactorily completed </w:t>
      </w:r>
      <w:r>
        <w:rPr>
          <w:rFonts w:ascii="Arial" w:hAnsi="Arial" w:cs="Arial"/>
          <w:bCs/>
          <w:color w:val="000000"/>
        </w:rPr>
        <w:t>consultancy</w:t>
      </w:r>
      <w:r w:rsidRPr="00840BD9">
        <w:rPr>
          <w:rFonts w:ascii="Arial" w:hAnsi="Arial" w:cs="Arial"/>
          <w:bCs/>
          <w:color w:val="000000"/>
        </w:rPr>
        <w:t xml:space="preserve"> </w:t>
      </w:r>
      <w:r>
        <w:rPr>
          <w:rFonts w:ascii="Arial" w:hAnsi="Arial" w:cs="Arial"/>
          <w:bCs/>
          <w:color w:val="000000"/>
        </w:rPr>
        <w:t xml:space="preserve">work for </w:t>
      </w:r>
      <w:r w:rsidRPr="00E60C33">
        <w:t>designing and computation of Pilot Plant for the process development of chemicals/fine chemicals</w:t>
      </w:r>
      <w:r>
        <w:t xml:space="preserve"> </w:t>
      </w:r>
      <w:r>
        <w:rPr>
          <w:rFonts w:ascii="Arial" w:hAnsi="Arial" w:cs="Arial"/>
          <w:bCs/>
          <w:color w:val="000000"/>
        </w:rPr>
        <w:t xml:space="preserve">specified above of </w:t>
      </w:r>
      <w:r w:rsidRPr="00840BD9">
        <w:rPr>
          <w:rFonts w:ascii="Arial" w:hAnsi="Arial" w:cs="Arial"/>
          <w:bCs/>
          <w:color w:val="000000"/>
        </w:rPr>
        <w:t>magnitude</w:t>
      </w:r>
      <w:r>
        <w:rPr>
          <w:rFonts w:ascii="Arial" w:hAnsi="Arial" w:cs="Arial"/>
          <w:bCs/>
          <w:color w:val="000000"/>
        </w:rPr>
        <w:t xml:space="preserve"> for plant</w:t>
      </w:r>
      <w:r w:rsidR="00004338">
        <w:rPr>
          <w:rFonts w:ascii="Arial" w:hAnsi="Arial" w:cs="Arial"/>
          <w:bCs/>
          <w:color w:val="000000"/>
        </w:rPr>
        <w:t xml:space="preserve"> </w:t>
      </w:r>
      <w:proofErr w:type="gramStart"/>
      <w:r w:rsidR="00004338">
        <w:rPr>
          <w:rFonts w:ascii="Arial" w:hAnsi="Arial" w:cs="Arial"/>
          <w:bCs/>
          <w:color w:val="000000"/>
        </w:rPr>
        <w:t xml:space="preserve">project </w:t>
      </w:r>
      <w:r>
        <w:rPr>
          <w:rFonts w:ascii="Arial" w:hAnsi="Arial" w:cs="Arial"/>
          <w:bCs/>
          <w:color w:val="000000"/>
        </w:rPr>
        <w:t xml:space="preserve"> estimates</w:t>
      </w:r>
      <w:proofErr w:type="gramEnd"/>
      <w:r>
        <w:rPr>
          <w:rFonts w:ascii="Arial" w:hAnsi="Arial" w:cs="Arial"/>
          <w:bCs/>
          <w:color w:val="000000"/>
        </w:rPr>
        <w:t xml:space="preserve"> to not less than 2.5 crores</w:t>
      </w:r>
      <w:r w:rsidRPr="00840BD9">
        <w:rPr>
          <w:rFonts w:ascii="Arial" w:hAnsi="Arial" w:cs="Arial"/>
          <w:bCs/>
          <w:color w:val="000000"/>
        </w:rPr>
        <w:t>. Completion Certificates/proofs need to be enclosed.</w:t>
      </w:r>
    </w:p>
    <w:p w:rsidR="00613591" w:rsidRPr="00613591" w:rsidRDefault="00613591" w:rsidP="00DA7E52">
      <w:pPr>
        <w:pStyle w:val="BodyText"/>
        <w:numPr>
          <w:ilvl w:val="0"/>
          <w:numId w:val="20"/>
        </w:numPr>
        <w:spacing w:before="56" w:line="276" w:lineRule="auto"/>
        <w:ind w:right="272"/>
        <w:jc w:val="both"/>
      </w:pPr>
      <w:r w:rsidRPr="005555C1">
        <w:rPr>
          <w:rFonts w:ascii="Arial" w:hAnsi="Arial" w:cs="Arial"/>
          <w:lang w:bidi="hi-IN"/>
        </w:rPr>
        <w:t>The Average Annual financial turnover of the firm should be at least Rs.</w:t>
      </w:r>
      <w:r>
        <w:rPr>
          <w:rFonts w:ascii="Arial" w:hAnsi="Arial" w:cs="Arial"/>
          <w:lang w:bidi="hi-IN"/>
        </w:rPr>
        <w:t>50 lacs</w:t>
      </w:r>
      <w:r w:rsidRPr="005555C1">
        <w:rPr>
          <w:rFonts w:ascii="Arial" w:hAnsi="Arial" w:cs="Arial"/>
          <w:lang w:bidi="hi-IN"/>
        </w:rPr>
        <w:t xml:space="preserve"> only during the last 03 consecutive financial years ending 31-03-202</w:t>
      </w:r>
      <w:r>
        <w:rPr>
          <w:rFonts w:ascii="Arial" w:hAnsi="Arial" w:cs="Arial"/>
          <w:lang w:bidi="hi-IN"/>
        </w:rPr>
        <w:t>1</w:t>
      </w:r>
      <w:r w:rsidRPr="005555C1">
        <w:rPr>
          <w:rFonts w:ascii="Arial" w:hAnsi="Arial" w:cs="Arial"/>
          <w:lang w:bidi="hi-IN"/>
        </w:rPr>
        <w:t>.</w:t>
      </w:r>
      <w:r w:rsidRPr="005555C1">
        <w:rPr>
          <w:rFonts w:ascii="Arial" w:hAnsi="Arial" w:cs="Arial"/>
          <w:sz w:val="24"/>
          <w:szCs w:val="24"/>
        </w:rPr>
        <w:t xml:space="preserve"> </w:t>
      </w:r>
      <w:r w:rsidRPr="005555C1">
        <w:rPr>
          <w:rFonts w:ascii="Arial" w:hAnsi="Arial" w:cs="Arial"/>
        </w:rPr>
        <w:t>Copies of duly attested statement (for last 03years) by</w:t>
      </w:r>
      <w:r w:rsidRPr="005555C1">
        <w:rPr>
          <w:rFonts w:ascii="Arial" w:hAnsi="Arial" w:cs="Arial"/>
          <w:b/>
          <w:bCs/>
        </w:rPr>
        <w:t xml:space="preserve"> </w:t>
      </w:r>
      <w:r w:rsidRPr="005555C1">
        <w:rPr>
          <w:rFonts w:ascii="Arial" w:hAnsi="Arial" w:cs="Arial"/>
        </w:rPr>
        <w:t>Chartered Accountant should be provided.</w:t>
      </w:r>
    </w:p>
    <w:p w:rsidR="00613591" w:rsidRPr="00613591" w:rsidRDefault="00613591" w:rsidP="00DA7E52">
      <w:pPr>
        <w:pStyle w:val="BodyText"/>
        <w:numPr>
          <w:ilvl w:val="0"/>
          <w:numId w:val="20"/>
        </w:numPr>
        <w:spacing w:before="56" w:line="276" w:lineRule="auto"/>
        <w:ind w:right="272"/>
        <w:jc w:val="both"/>
      </w:pPr>
      <w:r w:rsidRPr="005555C1">
        <w:rPr>
          <w:rFonts w:ascii="Arial" w:hAnsi="Arial" w:cs="Arial"/>
        </w:rPr>
        <w:t xml:space="preserve">The bidder should not have incurred any loss (profit after tax should be positive) in more than two years during available last </w:t>
      </w:r>
      <w:r>
        <w:rPr>
          <w:rFonts w:ascii="Arial" w:hAnsi="Arial" w:cs="Arial"/>
        </w:rPr>
        <w:t>03</w:t>
      </w:r>
      <w:r w:rsidRPr="005555C1">
        <w:rPr>
          <w:rFonts w:ascii="Arial" w:hAnsi="Arial" w:cs="Arial"/>
        </w:rPr>
        <w:t xml:space="preserve"> consecutive balance sheets, duly audited and certified by the Chartered Accountant.</w:t>
      </w:r>
    </w:p>
    <w:p w:rsidR="00436636" w:rsidRPr="00436636" w:rsidRDefault="00C13649" w:rsidP="00436636">
      <w:pPr>
        <w:pStyle w:val="BodyText"/>
        <w:numPr>
          <w:ilvl w:val="0"/>
          <w:numId w:val="20"/>
        </w:numPr>
        <w:spacing w:before="56" w:line="276" w:lineRule="auto"/>
        <w:ind w:right="272"/>
        <w:jc w:val="both"/>
      </w:pPr>
      <w:r>
        <w:rPr>
          <w:rFonts w:ascii="Arial" w:hAnsi="Arial" w:cs="Arial"/>
          <w:lang w:bidi="hi-IN"/>
        </w:rPr>
        <w:t xml:space="preserve">The firm must have valid GST </w:t>
      </w:r>
      <w:r w:rsidR="00445380">
        <w:rPr>
          <w:rFonts w:ascii="Arial" w:hAnsi="Arial" w:cs="Arial"/>
          <w:lang w:bidi="hi-IN"/>
        </w:rPr>
        <w:t xml:space="preserve">Registration No. </w:t>
      </w:r>
      <w:r>
        <w:rPr>
          <w:rFonts w:ascii="Arial" w:hAnsi="Arial" w:cs="Arial"/>
          <w:lang w:bidi="hi-IN"/>
        </w:rPr>
        <w:t>The proof for the same shall be enclosed with the bid.</w:t>
      </w:r>
    </w:p>
    <w:p w:rsidR="00C13649" w:rsidRPr="00436636" w:rsidRDefault="00C13649" w:rsidP="00436636">
      <w:pPr>
        <w:pStyle w:val="BodyText"/>
        <w:numPr>
          <w:ilvl w:val="0"/>
          <w:numId w:val="20"/>
        </w:numPr>
        <w:spacing w:before="56" w:line="276" w:lineRule="auto"/>
        <w:ind w:right="272"/>
        <w:jc w:val="both"/>
      </w:pPr>
      <w:r w:rsidRPr="00436636">
        <w:rPr>
          <w:rFonts w:ascii="Arial" w:eastAsia="Arial" w:hAnsi="Arial"/>
        </w:rPr>
        <w:t>The firm shall submit an affidavit on a non-judicial stamp paper of Rupees Hundred only duly attested by notary, certifying that “information /documents/experience certificates enclosed by the bidder (Name of contractor) along with this bid are genuine and also the firm shall not have any objection in case CIAB verifies them from the issuing authority. Original copy of the documents shall also be produced to CIAB for their verification on demand. In case, the information /documents /certificates are not found genuine the firm shall be debarred for 05 years from participating in any tender of CIAB in future. Further, the agency (applicant) confirms that we have not been blacklisted by any of their clients</w:t>
      </w:r>
      <w:r w:rsidRPr="00436636">
        <w:rPr>
          <w:rFonts w:ascii="Arial" w:hAnsi="Arial" w:cs="Arial"/>
        </w:rPr>
        <w:t>.</w:t>
      </w:r>
    </w:p>
    <w:p w:rsidR="00436636" w:rsidRPr="00004338" w:rsidRDefault="00B01EEC" w:rsidP="00DA7E52">
      <w:pPr>
        <w:pStyle w:val="BodyText"/>
        <w:numPr>
          <w:ilvl w:val="0"/>
          <w:numId w:val="20"/>
        </w:numPr>
        <w:spacing w:before="56" w:line="276" w:lineRule="auto"/>
        <w:ind w:right="272"/>
        <w:jc w:val="both"/>
        <w:rPr>
          <w:b/>
          <w:bCs/>
        </w:rPr>
      </w:pPr>
      <w:r w:rsidRPr="00E25471">
        <w:rPr>
          <w:rFonts w:ascii="Arial" w:hAnsi="Arial" w:cs="Arial"/>
          <w:color w:val="000000"/>
        </w:rPr>
        <w:t xml:space="preserve">Tenders shall be accompanied with </w:t>
      </w:r>
      <w:r w:rsidRPr="003D2891">
        <w:rPr>
          <w:rFonts w:ascii="Arial" w:hAnsi="Arial" w:cs="Arial"/>
          <w:b/>
          <w:bCs/>
          <w:color w:val="000000"/>
        </w:rPr>
        <w:t>Bid Security Declaration</w:t>
      </w:r>
      <w:r w:rsidRPr="00E25471">
        <w:rPr>
          <w:rFonts w:ascii="Arial" w:hAnsi="Arial" w:cs="Arial"/>
          <w:color w:val="000000"/>
        </w:rPr>
        <w:t xml:space="preserve"> in accordance with Procurement Policy Division, Department of Expenditure, Ministry of Finance, </w:t>
      </w:r>
      <w:proofErr w:type="gramStart"/>
      <w:r w:rsidRPr="00E25471">
        <w:rPr>
          <w:rFonts w:ascii="Arial" w:hAnsi="Arial" w:cs="Arial"/>
          <w:color w:val="000000"/>
        </w:rPr>
        <w:t>Govt</w:t>
      </w:r>
      <w:proofErr w:type="gramEnd"/>
      <w:r w:rsidRPr="00E25471">
        <w:rPr>
          <w:rFonts w:ascii="Arial" w:hAnsi="Arial" w:cs="Arial"/>
          <w:color w:val="000000"/>
        </w:rPr>
        <w:t xml:space="preserve">. of India Office </w:t>
      </w:r>
      <w:r>
        <w:rPr>
          <w:rFonts w:ascii="Arial" w:hAnsi="Arial" w:cs="Arial"/>
          <w:color w:val="000000"/>
        </w:rPr>
        <w:t>m</w:t>
      </w:r>
      <w:r w:rsidRPr="00E25471">
        <w:rPr>
          <w:rFonts w:ascii="Arial" w:hAnsi="Arial" w:cs="Arial"/>
          <w:color w:val="000000"/>
        </w:rPr>
        <w:t xml:space="preserve">emorandum dated 12th November 2020 as per </w:t>
      </w:r>
      <w:r w:rsidRPr="00B01EEC">
        <w:rPr>
          <w:rFonts w:ascii="Arial" w:hAnsi="Arial" w:cs="Arial"/>
          <w:b/>
          <w:bCs/>
          <w:color w:val="000000"/>
        </w:rPr>
        <w:t>Annexure-1</w:t>
      </w:r>
      <w:r w:rsidRPr="00E25471">
        <w:rPr>
          <w:rFonts w:ascii="Arial" w:hAnsi="Arial" w:cs="Arial"/>
          <w:color w:val="000000"/>
        </w:rPr>
        <w:t xml:space="preserve"> of this Technical Bid document on a </w:t>
      </w:r>
      <w:r w:rsidR="00BC714B">
        <w:rPr>
          <w:rFonts w:ascii="Arial" w:hAnsi="Arial" w:cs="Arial"/>
          <w:b/>
          <w:bCs/>
          <w:color w:val="000000"/>
        </w:rPr>
        <w:t>company’s letter head</w:t>
      </w:r>
      <w:r w:rsidRPr="00E25471">
        <w:rPr>
          <w:rFonts w:ascii="Arial" w:hAnsi="Arial" w:cs="Arial"/>
          <w:color w:val="000000"/>
        </w:rPr>
        <w:t>.</w:t>
      </w:r>
      <w:r>
        <w:rPr>
          <w:rFonts w:ascii="Arial" w:hAnsi="Arial" w:cs="Arial"/>
          <w:color w:val="000000"/>
        </w:rPr>
        <w:t xml:space="preserve"> </w:t>
      </w:r>
    </w:p>
    <w:p w:rsidR="00436636" w:rsidRPr="00B01EEC" w:rsidRDefault="00436636" w:rsidP="00C20964">
      <w:pPr>
        <w:pStyle w:val="BodyText"/>
        <w:numPr>
          <w:ilvl w:val="0"/>
          <w:numId w:val="20"/>
        </w:numPr>
        <w:spacing w:before="56" w:line="276" w:lineRule="auto"/>
        <w:ind w:right="272"/>
        <w:jc w:val="both"/>
      </w:pPr>
      <w:r w:rsidRPr="00C20964">
        <w:rPr>
          <w:rFonts w:ascii="Arial" w:hAnsi="Arial" w:cs="Arial"/>
        </w:rPr>
        <w:t>The bidder/firm shall submit the mandatory site visit certif</w:t>
      </w:r>
      <w:r w:rsidR="00676C1D" w:rsidRPr="00C20964">
        <w:rPr>
          <w:rFonts w:ascii="Arial" w:hAnsi="Arial" w:cs="Arial"/>
        </w:rPr>
        <w:t>icate.</w:t>
      </w:r>
    </w:p>
    <w:p w:rsidR="00B01EEC" w:rsidRDefault="00B01EEC" w:rsidP="00B01EEC">
      <w:pPr>
        <w:pStyle w:val="BodyText"/>
        <w:spacing w:before="56" w:line="276" w:lineRule="auto"/>
        <w:ind w:left="630" w:right="272"/>
        <w:jc w:val="both"/>
      </w:pPr>
    </w:p>
    <w:p w:rsidR="00BC714B" w:rsidRDefault="00BC714B" w:rsidP="00B01EEC">
      <w:pPr>
        <w:pStyle w:val="BodyText"/>
        <w:spacing w:before="56" w:line="276" w:lineRule="auto"/>
        <w:ind w:left="630" w:right="272"/>
        <w:jc w:val="both"/>
      </w:pPr>
    </w:p>
    <w:p w:rsidR="00BC714B" w:rsidRDefault="00BC714B" w:rsidP="00B01EEC">
      <w:pPr>
        <w:pStyle w:val="BodyText"/>
        <w:spacing w:before="56" w:line="276" w:lineRule="auto"/>
        <w:ind w:left="630" w:right="272"/>
        <w:jc w:val="both"/>
      </w:pPr>
    </w:p>
    <w:p w:rsidR="00BC714B" w:rsidRDefault="00BC714B" w:rsidP="00B01EEC">
      <w:pPr>
        <w:pStyle w:val="BodyText"/>
        <w:spacing w:before="56" w:line="276" w:lineRule="auto"/>
        <w:ind w:left="630" w:right="272"/>
        <w:jc w:val="both"/>
      </w:pPr>
    </w:p>
    <w:p w:rsidR="00D85232" w:rsidRDefault="00D85232" w:rsidP="00B01EEC">
      <w:pPr>
        <w:pStyle w:val="BodyText"/>
        <w:spacing w:before="56" w:line="276" w:lineRule="auto"/>
        <w:ind w:left="630" w:right="272"/>
        <w:jc w:val="both"/>
      </w:pPr>
    </w:p>
    <w:p w:rsidR="00D85232" w:rsidRDefault="00D85232" w:rsidP="00B01EEC">
      <w:pPr>
        <w:pStyle w:val="BodyText"/>
        <w:spacing w:before="56" w:line="276" w:lineRule="auto"/>
        <w:ind w:left="630" w:right="272"/>
        <w:jc w:val="both"/>
      </w:pPr>
    </w:p>
    <w:p w:rsidR="00BC714B" w:rsidRPr="00B01EEC" w:rsidRDefault="00BC714B" w:rsidP="00B01EEC">
      <w:pPr>
        <w:pStyle w:val="BodyText"/>
        <w:spacing w:before="56" w:line="276" w:lineRule="auto"/>
        <w:ind w:left="630" w:right="272"/>
        <w:jc w:val="both"/>
      </w:pPr>
    </w:p>
    <w:p w:rsidR="00B01EEC" w:rsidRDefault="00B01EEC" w:rsidP="00B01EEC">
      <w:pPr>
        <w:pStyle w:val="ListParagraph"/>
        <w:numPr>
          <w:ilvl w:val="0"/>
          <w:numId w:val="27"/>
        </w:numPr>
        <w:jc w:val="both"/>
        <w:rPr>
          <w:rFonts w:ascii="Arial" w:hAnsi="Arial" w:cs="Arial"/>
        </w:rPr>
      </w:pPr>
      <w:r w:rsidRPr="00B01EEC">
        <w:rPr>
          <w:rFonts w:ascii="Arial" w:hAnsi="Arial" w:cs="Arial"/>
        </w:rPr>
        <w:lastRenderedPageBreak/>
        <w:t xml:space="preserve"> </w:t>
      </w:r>
      <w:r w:rsidRPr="00B01EEC">
        <w:rPr>
          <w:rFonts w:ascii="Arial" w:hAnsi="Arial" w:cs="Arial"/>
          <w:b/>
        </w:rPr>
        <w:t>Submission of Tender</w:t>
      </w:r>
      <w:r w:rsidRPr="00B01EEC">
        <w:rPr>
          <w:rFonts w:ascii="Arial" w:hAnsi="Arial" w:cs="Arial"/>
        </w:rPr>
        <w:t>- The tender shall be submitted/uploaded as e-tender only in the following covers as detailed below:</w:t>
      </w:r>
    </w:p>
    <w:p w:rsidR="00B01EEC" w:rsidRPr="00B01EEC" w:rsidRDefault="00B01EEC" w:rsidP="00B01EEC">
      <w:pPr>
        <w:pStyle w:val="ListParagraph"/>
        <w:ind w:left="301"/>
        <w:jc w:val="both"/>
        <w:rPr>
          <w:rFonts w:ascii="Arial" w:hAnsi="Arial" w:cs="Arial"/>
        </w:rPr>
      </w:pPr>
    </w:p>
    <w:p w:rsidR="00B01EEC" w:rsidRPr="00B01EEC" w:rsidRDefault="00B01EEC" w:rsidP="00B01EEC">
      <w:pPr>
        <w:pStyle w:val="ListParagraph"/>
        <w:widowControl/>
        <w:numPr>
          <w:ilvl w:val="0"/>
          <w:numId w:val="28"/>
        </w:numPr>
        <w:autoSpaceDE/>
        <w:autoSpaceDN/>
        <w:spacing w:after="200" w:line="276" w:lineRule="auto"/>
        <w:contextualSpacing/>
        <w:jc w:val="both"/>
        <w:rPr>
          <w:rFonts w:ascii="Arial" w:hAnsi="Arial" w:cs="Arial"/>
          <w:b/>
          <w:bCs/>
        </w:rPr>
      </w:pPr>
      <w:r w:rsidRPr="00B01EEC">
        <w:rPr>
          <w:rFonts w:ascii="Arial" w:hAnsi="Arial" w:cs="Arial"/>
          <w:b/>
          <w:bCs/>
        </w:rPr>
        <w:t>Cover -1 marked as Technical Bid containing the following-</w:t>
      </w:r>
    </w:p>
    <w:p w:rsidR="00B01EEC" w:rsidRPr="003D2891" w:rsidRDefault="00B01EEC" w:rsidP="00B01EEC">
      <w:pPr>
        <w:pStyle w:val="ListParagraph"/>
        <w:widowControl/>
        <w:numPr>
          <w:ilvl w:val="0"/>
          <w:numId w:val="23"/>
        </w:numPr>
        <w:autoSpaceDE/>
        <w:autoSpaceDN/>
        <w:spacing w:after="200" w:line="276" w:lineRule="auto"/>
        <w:contextualSpacing/>
        <w:jc w:val="both"/>
        <w:rPr>
          <w:rFonts w:ascii="Arial" w:hAnsi="Arial" w:cs="Arial"/>
        </w:rPr>
      </w:pPr>
      <w:r>
        <w:rPr>
          <w:rFonts w:ascii="Arial" w:hAnsi="Arial" w:cs="Arial"/>
        </w:rPr>
        <w:t>Scanned copy of</w:t>
      </w:r>
      <w:r w:rsidRPr="00155E2C">
        <w:rPr>
          <w:rFonts w:ascii="Arial" w:hAnsi="Arial" w:cs="Arial"/>
        </w:rPr>
        <w:t xml:space="preserve"> </w:t>
      </w:r>
      <w:r>
        <w:rPr>
          <w:rFonts w:ascii="Arial" w:hAnsi="Arial" w:cs="Arial"/>
        </w:rPr>
        <w:t>Bid Security declaration</w:t>
      </w:r>
      <w:r>
        <w:rPr>
          <w:rFonts w:ascii="Arial" w:hAnsi="Arial" w:cs="Arial"/>
          <w:color w:val="000000"/>
        </w:rPr>
        <w:t xml:space="preserve"> </w:t>
      </w:r>
      <w:r w:rsidRPr="00155E2C">
        <w:rPr>
          <w:rFonts w:ascii="Arial" w:hAnsi="Arial" w:cs="Arial"/>
        </w:rPr>
        <w:t>in the prescribed format</w:t>
      </w:r>
      <w:r w:rsidRPr="003D2891">
        <w:rPr>
          <w:rFonts w:ascii="Arial" w:hAnsi="Arial" w:cs="Arial"/>
          <w:b/>
          <w:bCs/>
          <w:color w:val="000000"/>
        </w:rPr>
        <w:t xml:space="preserve"> </w:t>
      </w:r>
      <w:r w:rsidRPr="003D2891">
        <w:rPr>
          <w:rFonts w:ascii="Arial" w:hAnsi="Arial" w:cs="Arial"/>
          <w:color w:val="000000"/>
        </w:rPr>
        <w:t>on</w:t>
      </w:r>
      <w:r>
        <w:rPr>
          <w:rFonts w:ascii="Arial" w:hAnsi="Arial" w:cs="Arial"/>
          <w:b/>
          <w:bCs/>
          <w:color w:val="000000"/>
        </w:rPr>
        <w:t xml:space="preserve"> </w:t>
      </w:r>
      <w:r w:rsidR="00BC714B">
        <w:rPr>
          <w:rFonts w:ascii="Arial" w:hAnsi="Arial" w:cs="Arial"/>
          <w:color w:val="000000"/>
        </w:rPr>
        <w:t>company’s letter head.</w:t>
      </w:r>
    </w:p>
    <w:p w:rsidR="00B01EEC" w:rsidRPr="00BC0FA1" w:rsidRDefault="00B01EEC" w:rsidP="00B01EEC">
      <w:pPr>
        <w:pStyle w:val="ListParagraph"/>
        <w:widowControl/>
        <w:numPr>
          <w:ilvl w:val="0"/>
          <w:numId w:val="23"/>
        </w:numPr>
        <w:autoSpaceDE/>
        <w:autoSpaceDN/>
        <w:spacing w:after="200" w:line="276" w:lineRule="auto"/>
        <w:contextualSpacing/>
        <w:jc w:val="both"/>
        <w:rPr>
          <w:rFonts w:ascii="Arial" w:hAnsi="Arial" w:cs="Arial"/>
          <w:b/>
          <w:bCs/>
        </w:rPr>
      </w:pPr>
      <w:r>
        <w:rPr>
          <w:rFonts w:ascii="Arial" w:hAnsi="Arial" w:cs="Arial"/>
        </w:rPr>
        <w:t xml:space="preserve">Scanned copy of documents related to Technical eligibility criteria i.e., Completion certificates/proofs of the similar works completed and all other required documents </w:t>
      </w:r>
      <w:r w:rsidRPr="00BC0FA1">
        <w:rPr>
          <w:rFonts w:ascii="Arial" w:hAnsi="Arial" w:cs="Arial"/>
          <w:b/>
          <w:bCs/>
        </w:rPr>
        <w:t>as mentioned in the Technical Eligibility criteria 1</w:t>
      </w:r>
      <w:r>
        <w:rPr>
          <w:rFonts w:ascii="Arial" w:hAnsi="Arial" w:cs="Arial"/>
          <w:b/>
          <w:bCs/>
        </w:rPr>
        <w:t>(a) to 1(g)</w:t>
      </w:r>
    </w:p>
    <w:p w:rsidR="00B01EEC" w:rsidRDefault="00B01EEC" w:rsidP="00B01EEC">
      <w:pPr>
        <w:pStyle w:val="ListParagraph"/>
        <w:widowControl/>
        <w:numPr>
          <w:ilvl w:val="0"/>
          <w:numId w:val="23"/>
        </w:numPr>
        <w:autoSpaceDE/>
        <w:autoSpaceDN/>
        <w:spacing w:after="200" w:line="276" w:lineRule="auto"/>
        <w:contextualSpacing/>
        <w:jc w:val="both"/>
        <w:rPr>
          <w:rFonts w:ascii="Arial" w:hAnsi="Arial" w:cs="Arial"/>
        </w:rPr>
      </w:pPr>
      <w:r w:rsidRPr="00B926F0">
        <w:rPr>
          <w:rFonts w:ascii="Arial" w:hAnsi="Arial" w:cs="Arial"/>
        </w:rPr>
        <w:t xml:space="preserve">Scanned copy of signed and stamped complete </w:t>
      </w:r>
      <w:r>
        <w:rPr>
          <w:rFonts w:ascii="Arial" w:hAnsi="Arial" w:cs="Arial"/>
        </w:rPr>
        <w:t>EOI</w:t>
      </w:r>
      <w:r w:rsidRPr="00B926F0">
        <w:rPr>
          <w:rFonts w:ascii="Arial" w:hAnsi="Arial" w:cs="Arial"/>
        </w:rPr>
        <w:t xml:space="preserve"> documents i.e., Volume-1.</w:t>
      </w:r>
    </w:p>
    <w:p w:rsidR="00A034DD" w:rsidRDefault="00A034DD" w:rsidP="00A034DD">
      <w:pPr>
        <w:pStyle w:val="ListParagraph"/>
        <w:widowControl/>
        <w:autoSpaceDE/>
        <w:autoSpaceDN/>
        <w:spacing w:after="200" w:line="276" w:lineRule="auto"/>
        <w:ind w:left="720"/>
        <w:contextualSpacing/>
        <w:jc w:val="both"/>
        <w:rPr>
          <w:rFonts w:ascii="Arial" w:hAnsi="Arial" w:cs="Arial"/>
        </w:rPr>
      </w:pPr>
    </w:p>
    <w:p w:rsidR="00004338" w:rsidRPr="00004338" w:rsidRDefault="00004338" w:rsidP="00B01EEC">
      <w:pPr>
        <w:pStyle w:val="ListParagraph"/>
        <w:widowControl/>
        <w:numPr>
          <w:ilvl w:val="0"/>
          <w:numId w:val="28"/>
        </w:numPr>
        <w:adjustRightInd w:val="0"/>
        <w:contextualSpacing/>
        <w:jc w:val="both"/>
        <w:rPr>
          <w:rFonts w:ascii="Arial" w:hAnsi="Arial" w:cs="Arial"/>
          <w:b/>
          <w:bCs/>
        </w:rPr>
      </w:pPr>
      <w:r w:rsidRPr="00004338">
        <w:rPr>
          <w:rFonts w:ascii="Arial" w:hAnsi="Arial" w:cs="Arial"/>
          <w:b/>
          <w:bCs/>
        </w:rPr>
        <w:t>Envelope-2 marked as Financial/Price Bid containing the following-</w:t>
      </w:r>
    </w:p>
    <w:p w:rsidR="00004338" w:rsidRDefault="00004338" w:rsidP="00004338">
      <w:pPr>
        <w:adjustRightInd w:val="0"/>
        <w:jc w:val="both"/>
        <w:rPr>
          <w:rFonts w:ascii="Arial" w:hAnsi="Arial" w:cs="Arial"/>
        </w:rPr>
      </w:pPr>
    </w:p>
    <w:p w:rsidR="00004338" w:rsidRDefault="00004338" w:rsidP="00004338">
      <w:pPr>
        <w:pStyle w:val="ListParagraph"/>
        <w:widowControl/>
        <w:numPr>
          <w:ilvl w:val="0"/>
          <w:numId w:val="24"/>
        </w:numPr>
        <w:adjustRightInd w:val="0"/>
        <w:contextualSpacing/>
        <w:jc w:val="both"/>
        <w:rPr>
          <w:rFonts w:ascii="Arial" w:hAnsi="Arial" w:cs="Arial"/>
        </w:rPr>
      </w:pPr>
      <w:r w:rsidRPr="00136B57">
        <w:rPr>
          <w:rFonts w:ascii="Arial" w:hAnsi="Arial" w:cs="Arial"/>
        </w:rPr>
        <w:t xml:space="preserve">This shall contain the price for the execution of the works specified as per </w:t>
      </w:r>
      <w:r>
        <w:rPr>
          <w:rFonts w:ascii="Arial" w:hAnsi="Arial" w:cs="Arial"/>
        </w:rPr>
        <w:t>Volume</w:t>
      </w:r>
      <w:r w:rsidRPr="00136B57">
        <w:rPr>
          <w:rFonts w:ascii="Arial" w:hAnsi="Arial" w:cs="Arial"/>
        </w:rPr>
        <w:t>-</w:t>
      </w:r>
      <w:r>
        <w:rPr>
          <w:rFonts w:ascii="Arial" w:hAnsi="Arial" w:cs="Arial"/>
        </w:rPr>
        <w:t>2 of the tender document</w:t>
      </w:r>
      <w:r w:rsidRPr="00136B57">
        <w:rPr>
          <w:rFonts w:ascii="Arial" w:hAnsi="Arial" w:cs="Arial"/>
        </w:rPr>
        <w:t>.</w:t>
      </w:r>
    </w:p>
    <w:p w:rsidR="00004338" w:rsidRDefault="00004338" w:rsidP="00004338">
      <w:pPr>
        <w:adjustRightInd w:val="0"/>
        <w:jc w:val="both"/>
        <w:rPr>
          <w:rFonts w:ascii="Arial" w:hAnsi="Arial" w:cs="Arial"/>
        </w:rPr>
      </w:pPr>
    </w:p>
    <w:p w:rsidR="00004338" w:rsidRPr="00DB74B0" w:rsidRDefault="00004338" w:rsidP="00B01EEC">
      <w:pPr>
        <w:pStyle w:val="ListParagraph"/>
        <w:widowControl/>
        <w:numPr>
          <w:ilvl w:val="0"/>
          <w:numId w:val="28"/>
        </w:numPr>
        <w:adjustRightInd w:val="0"/>
        <w:contextualSpacing/>
        <w:jc w:val="both"/>
        <w:rPr>
          <w:rFonts w:ascii="Arial" w:hAnsi="Arial" w:cs="Arial"/>
          <w:b/>
          <w:bCs/>
        </w:rPr>
      </w:pPr>
      <w:r w:rsidRPr="00DB74B0">
        <w:rPr>
          <w:rFonts w:ascii="Arial" w:hAnsi="Arial" w:cs="Arial"/>
          <w:b/>
          <w:bCs/>
        </w:rPr>
        <w:t xml:space="preserve">The above documents shall be uploaded by the bidder on E-Central public procurement portal https://eprocure.gov.in/eprocure/app by </w:t>
      </w:r>
      <w:r>
        <w:rPr>
          <w:rFonts w:ascii="Arial" w:hAnsi="Arial" w:cs="Arial"/>
          <w:b/>
          <w:bCs/>
        </w:rPr>
        <w:t>3</w:t>
      </w:r>
      <w:r w:rsidRPr="00DB74B0">
        <w:rPr>
          <w:rFonts w:ascii="Arial" w:hAnsi="Arial" w:cs="Arial"/>
          <w:b/>
          <w:bCs/>
        </w:rPr>
        <w:t xml:space="preserve">:00 PM </w:t>
      </w:r>
      <w:r w:rsidR="00A034DD">
        <w:rPr>
          <w:rFonts w:ascii="Arial" w:hAnsi="Arial" w:cs="Arial"/>
          <w:b/>
          <w:bCs/>
        </w:rPr>
        <w:t>by</w:t>
      </w:r>
      <w:r w:rsidRPr="00DB74B0">
        <w:rPr>
          <w:rFonts w:ascii="Arial" w:hAnsi="Arial" w:cs="Arial"/>
          <w:b/>
          <w:bCs/>
        </w:rPr>
        <w:t xml:space="preserve"> </w:t>
      </w:r>
      <w:r w:rsidR="00A034DD">
        <w:rPr>
          <w:rFonts w:ascii="Arial" w:hAnsi="Arial" w:cs="Arial"/>
          <w:b/>
          <w:bCs/>
        </w:rPr>
        <w:t>1</w:t>
      </w:r>
      <w:r w:rsidR="00BC714B">
        <w:rPr>
          <w:rFonts w:ascii="Arial" w:hAnsi="Arial" w:cs="Arial"/>
          <w:b/>
          <w:bCs/>
        </w:rPr>
        <w:t>7</w:t>
      </w:r>
      <w:r>
        <w:rPr>
          <w:rFonts w:ascii="Arial" w:hAnsi="Arial" w:cs="Arial"/>
          <w:b/>
          <w:bCs/>
        </w:rPr>
        <w:t>-0</w:t>
      </w:r>
      <w:r w:rsidR="00BC714B">
        <w:rPr>
          <w:rFonts w:ascii="Arial" w:hAnsi="Arial" w:cs="Arial"/>
          <w:b/>
          <w:bCs/>
        </w:rPr>
        <w:t>3</w:t>
      </w:r>
      <w:r w:rsidRPr="00DB74B0">
        <w:rPr>
          <w:rFonts w:ascii="Arial" w:hAnsi="Arial" w:cs="Arial"/>
          <w:b/>
          <w:bCs/>
        </w:rPr>
        <w:t>-20</w:t>
      </w:r>
      <w:r>
        <w:rPr>
          <w:rFonts w:ascii="Arial" w:hAnsi="Arial" w:cs="Arial"/>
          <w:b/>
          <w:bCs/>
        </w:rPr>
        <w:t>22</w:t>
      </w:r>
      <w:r w:rsidRPr="00DB74B0">
        <w:rPr>
          <w:rFonts w:ascii="Arial" w:hAnsi="Arial" w:cs="Arial"/>
          <w:b/>
          <w:bCs/>
        </w:rPr>
        <w:t xml:space="preserve"> and will be opened on </w:t>
      </w:r>
      <w:r w:rsidR="00BC714B">
        <w:rPr>
          <w:rFonts w:ascii="Arial" w:hAnsi="Arial" w:cs="Arial"/>
          <w:b/>
          <w:bCs/>
        </w:rPr>
        <w:t>18</w:t>
      </w:r>
      <w:r>
        <w:rPr>
          <w:rFonts w:ascii="Arial" w:hAnsi="Arial" w:cs="Arial"/>
          <w:b/>
          <w:bCs/>
        </w:rPr>
        <w:t>-0</w:t>
      </w:r>
      <w:r w:rsidR="00BC714B">
        <w:rPr>
          <w:rFonts w:ascii="Arial" w:hAnsi="Arial" w:cs="Arial"/>
          <w:b/>
          <w:bCs/>
        </w:rPr>
        <w:t>3</w:t>
      </w:r>
      <w:r>
        <w:rPr>
          <w:rFonts w:ascii="Arial" w:hAnsi="Arial" w:cs="Arial"/>
          <w:b/>
          <w:bCs/>
        </w:rPr>
        <w:t>-202</w:t>
      </w:r>
      <w:r w:rsidR="00A034DD">
        <w:rPr>
          <w:rFonts w:ascii="Arial" w:hAnsi="Arial" w:cs="Arial"/>
          <w:b/>
          <w:bCs/>
        </w:rPr>
        <w:t>2</w:t>
      </w:r>
      <w:r w:rsidRPr="00DB74B0">
        <w:rPr>
          <w:rFonts w:ascii="Arial" w:hAnsi="Arial" w:cs="Arial"/>
          <w:b/>
          <w:bCs/>
        </w:rPr>
        <w:t xml:space="preserve"> by </w:t>
      </w:r>
      <w:r>
        <w:rPr>
          <w:rFonts w:ascii="Arial" w:hAnsi="Arial" w:cs="Arial"/>
          <w:b/>
          <w:bCs/>
        </w:rPr>
        <w:t xml:space="preserve">CIAB </w:t>
      </w:r>
      <w:r w:rsidRPr="00DB74B0">
        <w:rPr>
          <w:rFonts w:ascii="Arial" w:hAnsi="Arial" w:cs="Arial"/>
          <w:b/>
          <w:bCs/>
        </w:rPr>
        <w:t xml:space="preserve">at </w:t>
      </w:r>
      <w:r w:rsidR="00A034DD">
        <w:rPr>
          <w:rFonts w:ascii="Arial" w:hAnsi="Arial" w:cs="Arial"/>
          <w:b/>
          <w:bCs/>
        </w:rPr>
        <w:t>3</w:t>
      </w:r>
      <w:r w:rsidRPr="00DB74B0">
        <w:rPr>
          <w:rFonts w:ascii="Arial" w:hAnsi="Arial" w:cs="Arial"/>
          <w:b/>
          <w:bCs/>
        </w:rPr>
        <w:t>:</w:t>
      </w:r>
      <w:r>
        <w:rPr>
          <w:rFonts w:ascii="Arial" w:hAnsi="Arial" w:cs="Arial"/>
          <w:b/>
          <w:bCs/>
        </w:rPr>
        <w:t>0</w:t>
      </w:r>
      <w:r w:rsidRPr="00DB74B0">
        <w:rPr>
          <w:rFonts w:ascii="Arial" w:hAnsi="Arial" w:cs="Arial"/>
          <w:b/>
          <w:bCs/>
        </w:rPr>
        <w:t xml:space="preserve">0 </w:t>
      </w:r>
      <w:r>
        <w:rPr>
          <w:rFonts w:ascii="Arial" w:hAnsi="Arial" w:cs="Arial"/>
          <w:b/>
          <w:bCs/>
        </w:rPr>
        <w:t>P</w:t>
      </w:r>
      <w:r w:rsidRPr="00DB74B0">
        <w:rPr>
          <w:rFonts w:ascii="Arial" w:hAnsi="Arial" w:cs="Arial"/>
          <w:b/>
          <w:bCs/>
        </w:rPr>
        <w:t>M.</w:t>
      </w:r>
    </w:p>
    <w:p w:rsidR="00004338" w:rsidRPr="00DB74B0" w:rsidRDefault="00004338" w:rsidP="00004338">
      <w:pPr>
        <w:adjustRightInd w:val="0"/>
        <w:jc w:val="both"/>
        <w:rPr>
          <w:rFonts w:ascii="Arial" w:hAnsi="Arial" w:cs="Arial"/>
        </w:rPr>
      </w:pPr>
    </w:p>
    <w:p w:rsidR="00004338" w:rsidRDefault="00004338" w:rsidP="00004338">
      <w:pPr>
        <w:adjustRightInd w:val="0"/>
        <w:jc w:val="both"/>
        <w:rPr>
          <w:rFonts w:ascii="Arial" w:hAnsi="Arial" w:cs="Arial"/>
          <w:b/>
        </w:rPr>
      </w:pPr>
      <w:r>
        <w:rPr>
          <w:rFonts w:ascii="Arial" w:hAnsi="Arial" w:cs="Arial"/>
          <w:b/>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rsidR="00004338" w:rsidRDefault="00004338" w:rsidP="00004338">
      <w:pPr>
        <w:adjustRightInd w:val="0"/>
        <w:jc w:val="both"/>
        <w:rPr>
          <w:rFonts w:ascii="Arial" w:hAnsi="Arial" w:cs="Arial"/>
          <w:b/>
          <w:bCs/>
        </w:rPr>
      </w:pPr>
    </w:p>
    <w:p w:rsidR="000F71E4" w:rsidRPr="00B01EEC" w:rsidRDefault="00C30E16" w:rsidP="00C728C3">
      <w:pPr>
        <w:pStyle w:val="Heading1"/>
        <w:spacing w:after="4" w:line="249" w:lineRule="auto"/>
        <w:ind w:left="-5" w:right="49" w:firstLine="125"/>
        <w:jc w:val="both"/>
        <w:rPr>
          <w:u w:val="none"/>
        </w:rPr>
      </w:pPr>
      <w:r w:rsidRPr="00B01EEC">
        <w:rPr>
          <w:u w:val="none"/>
        </w:rPr>
        <w:t>3</w:t>
      </w:r>
      <w:r w:rsidR="004979B2" w:rsidRPr="00B01EEC">
        <w:rPr>
          <w:u w:val="none"/>
        </w:rPr>
        <w:tab/>
      </w:r>
      <w:r w:rsidR="000F71E4" w:rsidRPr="00B01EEC">
        <w:rPr>
          <w:u w:val="none"/>
        </w:rPr>
        <w:t>SCOPE OF JOB</w:t>
      </w:r>
    </w:p>
    <w:p w:rsidR="000F71E4" w:rsidRPr="00B01EEC" w:rsidRDefault="000F71E4" w:rsidP="000F71E4">
      <w:pPr>
        <w:pStyle w:val="BodyText"/>
        <w:spacing w:before="5"/>
        <w:rPr>
          <w:b/>
          <w:bCs/>
          <w:sz w:val="19"/>
        </w:rPr>
      </w:pPr>
    </w:p>
    <w:p w:rsidR="000F71E4" w:rsidRDefault="000F71E4" w:rsidP="00B01EEC">
      <w:pPr>
        <w:pStyle w:val="BodyText"/>
        <w:spacing w:line="278" w:lineRule="auto"/>
        <w:ind w:right="272"/>
      </w:pPr>
      <w:r>
        <w:t>In consideration of the fees required to be quoted, the consultant would faithfully, expeditiously economically and honestly perform the following services:</w:t>
      </w:r>
    </w:p>
    <w:p w:rsidR="000F71E4" w:rsidRDefault="000F71E4" w:rsidP="000F71E4">
      <w:pPr>
        <w:pStyle w:val="BodyText"/>
        <w:spacing w:line="278" w:lineRule="auto"/>
        <w:ind w:left="160" w:right="272" w:firstLine="50"/>
      </w:pPr>
    </w:p>
    <w:p w:rsidR="000F71E4" w:rsidRDefault="000F71E4" w:rsidP="0056691A">
      <w:pPr>
        <w:pStyle w:val="BodyText"/>
        <w:numPr>
          <w:ilvl w:val="1"/>
          <w:numId w:val="26"/>
        </w:numPr>
        <w:spacing w:line="278" w:lineRule="auto"/>
        <w:ind w:right="272"/>
        <w:jc w:val="both"/>
        <w:rPr>
          <w:spacing w:val="-7"/>
        </w:rPr>
      </w:pPr>
      <w:r>
        <w:t>Undertake the site visits to collect the details /data/information required for the planning purpose, holding necessary discussion with CIAB and obtaining the requirement of project and attending meetings at site of CIAB as and when required</w:t>
      </w:r>
      <w:r>
        <w:rPr>
          <w:spacing w:val="-7"/>
        </w:rPr>
        <w:t>.</w:t>
      </w:r>
    </w:p>
    <w:p w:rsidR="000F71E4" w:rsidRDefault="000F71E4" w:rsidP="0056691A">
      <w:pPr>
        <w:pStyle w:val="BodyText"/>
        <w:spacing w:line="278" w:lineRule="auto"/>
        <w:ind w:left="720" w:right="272"/>
        <w:jc w:val="both"/>
        <w:rPr>
          <w:spacing w:val="-7"/>
        </w:rPr>
      </w:pPr>
    </w:p>
    <w:p w:rsidR="0056691A" w:rsidRDefault="000F71E4" w:rsidP="0056691A">
      <w:pPr>
        <w:pStyle w:val="ListParagraph"/>
        <w:numPr>
          <w:ilvl w:val="1"/>
          <w:numId w:val="26"/>
        </w:numPr>
        <w:tabs>
          <w:tab w:val="left" w:pos="489"/>
          <w:tab w:val="left" w:pos="1795"/>
        </w:tabs>
        <w:spacing w:before="1" w:line="278" w:lineRule="auto"/>
        <w:ind w:right="845"/>
        <w:jc w:val="both"/>
      </w:pPr>
      <w:r>
        <w:t xml:space="preserve">Preparation and submission of </w:t>
      </w:r>
      <w:r w:rsidR="00675BF9">
        <w:t xml:space="preserve">draft </w:t>
      </w:r>
      <w:r>
        <w:t>project report based on the requirements of project</w:t>
      </w:r>
      <w:r w:rsidR="0056691A">
        <w:t>,</w:t>
      </w:r>
      <w:r>
        <w:t xml:space="preserve"> </w:t>
      </w:r>
      <w:r w:rsidR="0056691A">
        <w:t xml:space="preserve">Submission of line diagrams and preliminary designs </w:t>
      </w:r>
      <w:r w:rsidR="00675BF9">
        <w:t>including separate drawings of all Process &amp; internal utilities and</w:t>
      </w:r>
      <w:r w:rsidR="0056691A">
        <w:t xml:space="preserve"> </w:t>
      </w:r>
      <w:r w:rsidR="00675BF9">
        <w:t xml:space="preserve">draft </w:t>
      </w:r>
      <w:r w:rsidR="0056691A">
        <w:t xml:space="preserve">cost estimates. </w:t>
      </w:r>
    </w:p>
    <w:p w:rsidR="0056691A" w:rsidRDefault="0056691A" w:rsidP="0056691A">
      <w:pPr>
        <w:pStyle w:val="ListParagraph"/>
      </w:pPr>
    </w:p>
    <w:p w:rsidR="0056691A" w:rsidRDefault="0056691A" w:rsidP="0056691A">
      <w:pPr>
        <w:pStyle w:val="ListParagraph"/>
        <w:numPr>
          <w:ilvl w:val="1"/>
          <w:numId w:val="26"/>
        </w:numPr>
        <w:tabs>
          <w:tab w:val="left" w:pos="489"/>
          <w:tab w:val="left" w:pos="1795"/>
        </w:tabs>
        <w:spacing w:before="1" w:line="278" w:lineRule="auto"/>
        <w:ind w:right="845"/>
        <w:jc w:val="both"/>
      </w:pPr>
      <w:r>
        <w:t>S</w:t>
      </w:r>
      <w:r w:rsidR="000F71E4">
        <w:t xml:space="preserve">ubmission </w:t>
      </w:r>
      <w:r>
        <w:t xml:space="preserve">of </w:t>
      </w:r>
      <w:r w:rsidR="00675BF9">
        <w:t xml:space="preserve">Project report, </w:t>
      </w:r>
      <w:r>
        <w:t xml:space="preserve">detailed </w:t>
      </w:r>
      <w:r w:rsidR="000F71E4">
        <w:t>Drawings/design</w:t>
      </w:r>
      <w:r>
        <w:t xml:space="preserve"> on approval of preliminary designs</w:t>
      </w:r>
      <w:r w:rsidR="00675BF9">
        <w:t xml:space="preserve"> </w:t>
      </w:r>
      <w:r>
        <w:t>and cost estimates by CIAB.</w:t>
      </w:r>
      <w:r w:rsidR="00675BF9">
        <w:t xml:space="preserve"> Submission of back hand computations to support designs for the pilot plant. The submission of </w:t>
      </w:r>
      <w:r w:rsidR="00FD15BF">
        <w:t>t</w:t>
      </w:r>
      <w:r w:rsidR="00675BF9">
        <w:t xml:space="preserve">he designs to be in soft as well in 02 </w:t>
      </w:r>
      <w:r w:rsidR="0077214F">
        <w:t xml:space="preserve">hard copies </w:t>
      </w:r>
      <w:r w:rsidR="006A6901">
        <w:t xml:space="preserve">of each </w:t>
      </w:r>
      <w:r w:rsidR="0077214F">
        <w:t>as per standard design.</w:t>
      </w:r>
    </w:p>
    <w:p w:rsidR="00675BF9" w:rsidRDefault="00675BF9" w:rsidP="00675BF9">
      <w:pPr>
        <w:pStyle w:val="ListParagraph"/>
      </w:pPr>
    </w:p>
    <w:p w:rsidR="00675BF9" w:rsidRDefault="00675BF9" w:rsidP="00F57749">
      <w:pPr>
        <w:pStyle w:val="ListParagraph"/>
        <w:numPr>
          <w:ilvl w:val="1"/>
          <w:numId w:val="26"/>
        </w:numPr>
        <w:tabs>
          <w:tab w:val="left" w:pos="489"/>
          <w:tab w:val="left" w:pos="1795"/>
        </w:tabs>
        <w:spacing w:before="1" w:line="278" w:lineRule="auto"/>
        <w:ind w:right="845"/>
        <w:jc w:val="both"/>
      </w:pPr>
      <w:r>
        <w:t>Preparation and submission of detailed designs and specifications of other specialized services (electrometrical and civil works) as per requirements of the</w:t>
      </w:r>
      <w:r w:rsidRPr="00675BF9">
        <w:rPr>
          <w:spacing w:val="-12"/>
        </w:rPr>
        <w:t xml:space="preserve"> </w:t>
      </w:r>
      <w:r>
        <w:t>project.</w:t>
      </w:r>
    </w:p>
    <w:p w:rsidR="0056691A" w:rsidRDefault="0056691A" w:rsidP="0056691A">
      <w:pPr>
        <w:pStyle w:val="ListParagraph"/>
      </w:pPr>
    </w:p>
    <w:p w:rsidR="0056691A" w:rsidRDefault="0056691A" w:rsidP="00425347">
      <w:pPr>
        <w:pStyle w:val="ListParagraph"/>
        <w:numPr>
          <w:ilvl w:val="1"/>
          <w:numId w:val="26"/>
        </w:numPr>
        <w:tabs>
          <w:tab w:val="left" w:pos="489"/>
          <w:tab w:val="left" w:pos="1795"/>
        </w:tabs>
        <w:spacing w:before="1" w:line="278" w:lineRule="auto"/>
        <w:ind w:right="845"/>
        <w:jc w:val="both"/>
      </w:pPr>
      <w:r>
        <w:t xml:space="preserve">Submission </w:t>
      </w:r>
      <w:r w:rsidR="00675BF9">
        <w:t xml:space="preserve">of Draft tender document and </w:t>
      </w:r>
      <w:r w:rsidR="000F71E4">
        <w:t xml:space="preserve">Bill of material </w:t>
      </w:r>
      <w:r>
        <w:t>supported by market rate analysis</w:t>
      </w:r>
      <w:r w:rsidR="00675BF9">
        <w:t>.</w:t>
      </w:r>
    </w:p>
    <w:p w:rsidR="00BC714B" w:rsidRPr="00BC714B" w:rsidRDefault="000F71E4" w:rsidP="00BC714B">
      <w:pPr>
        <w:pStyle w:val="ListParagraph"/>
        <w:numPr>
          <w:ilvl w:val="1"/>
          <w:numId w:val="26"/>
        </w:numPr>
        <w:tabs>
          <w:tab w:val="left" w:pos="489"/>
          <w:tab w:val="left" w:pos="1795"/>
        </w:tabs>
        <w:spacing w:before="193" w:line="278" w:lineRule="auto"/>
        <w:ind w:right="272"/>
        <w:jc w:val="both"/>
        <w:rPr>
          <w:spacing w:val="-7"/>
        </w:rPr>
      </w:pPr>
      <w:r>
        <w:t>Periodic Supervision of the works to ensure the execution of work as per detailed drawings</w:t>
      </w:r>
      <w:r w:rsidR="00BC714B">
        <w:t xml:space="preserve"> </w:t>
      </w:r>
      <w:r>
        <w:lastRenderedPageBreak/>
        <w:t>and specifications, including sorting out problems and issues / clarifications at</w:t>
      </w:r>
      <w:r w:rsidRPr="004979B2">
        <w:rPr>
          <w:spacing w:val="-12"/>
        </w:rPr>
        <w:t xml:space="preserve"> </w:t>
      </w:r>
      <w:r>
        <w:t>site in consultation to CIAB</w:t>
      </w:r>
      <w:r w:rsidR="004979B2">
        <w:t xml:space="preserve"> and the executing agency.</w:t>
      </w:r>
    </w:p>
    <w:p w:rsidR="00BB0D8B" w:rsidRPr="00BC714B" w:rsidRDefault="00BB0D8B" w:rsidP="00BC714B">
      <w:pPr>
        <w:pStyle w:val="ListParagraph"/>
        <w:numPr>
          <w:ilvl w:val="1"/>
          <w:numId w:val="26"/>
        </w:numPr>
        <w:tabs>
          <w:tab w:val="left" w:pos="489"/>
          <w:tab w:val="left" w:pos="1795"/>
        </w:tabs>
        <w:spacing w:before="193" w:line="278" w:lineRule="auto"/>
        <w:ind w:right="272"/>
        <w:jc w:val="both"/>
        <w:rPr>
          <w:spacing w:val="-7"/>
        </w:rPr>
      </w:pPr>
      <w:r w:rsidRPr="00F721F7">
        <w:t xml:space="preserve">It is proposed to consider an aesthetically appealing, functionally suitable, modular </w:t>
      </w:r>
      <w:r w:rsidR="00CA4E30" w:rsidRPr="00F721F7">
        <w:t xml:space="preserve">process </w:t>
      </w:r>
      <w:r w:rsidR="00424610" w:rsidRPr="00F721F7">
        <w:t>engineering</w:t>
      </w:r>
      <w:r w:rsidR="00CA4E30" w:rsidRPr="00F721F7">
        <w:t xml:space="preserve"> </w:t>
      </w:r>
      <w:r w:rsidRPr="00F721F7">
        <w:t>service design .The design shall enable faster execution with flexibility to accommodate changes / modifications, if required, at a later date.</w:t>
      </w:r>
      <w:r>
        <w:t xml:space="preserve"> </w:t>
      </w:r>
    </w:p>
    <w:p w:rsidR="00A034DD" w:rsidRDefault="00BB0D8B" w:rsidP="00BB0D8B">
      <w:pPr>
        <w:spacing w:line="259" w:lineRule="auto"/>
      </w:pPr>
      <w:r>
        <w:t xml:space="preserve"> </w:t>
      </w:r>
    </w:p>
    <w:p w:rsidR="004979B2" w:rsidRPr="004979B2" w:rsidRDefault="00BC714B" w:rsidP="00C30E16">
      <w:pPr>
        <w:pStyle w:val="Heading1"/>
        <w:numPr>
          <w:ilvl w:val="0"/>
          <w:numId w:val="26"/>
        </w:numPr>
        <w:spacing w:after="4" w:line="249" w:lineRule="auto"/>
        <w:ind w:right="49" w:hanging="510"/>
        <w:jc w:val="both"/>
        <w:rPr>
          <w:u w:val="none"/>
        </w:rPr>
      </w:pPr>
      <w:r>
        <w:rPr>
          <w:u w:val="none"/>
        </w:rPr>
        <w:t xml:space="preserve">PAYMENT </w:t>
      </w:r>
      <w:r w:rsidR="00F658CB" w:rsidRPr="004979B2">
        <w:rPr>
          <w:u w:val="none"/>
        </w:rPr>
        <w:t>TERMS AND CONDITIONS</w:t>
      </w:r>
    </w:p>
    <w:p w:rsidR="004979B2" w:rsidRPr="004979B2" w:rsidRDefault="004979B2" w:rsidP="004979B2">
      <w:pPr>
        <w:pStyle w:val="Heading1"/>
        <w:spacing w:after="4" w:line="249" w:lineRule="auto"/>
        <w:ind w:left="-5" w:right="49"/>
        <w:jc w:val="both"/>
      </w:pPr>
    </w:p>
    <w:p w:rsidR="00F658CB" w:rsidRPr="00C20964" w:rsidRDefault="00B24287" w:rsidP="00780B5C">
      <w:pPr>
        <w:pStyle w:val="ListParagraph"/>
        <w:numPr>
          <w:ilvl w:val="1"/>
          <w:numId w:val="26"/>
        </w:numPr>
        <w:spacing w:line="278" w:lineRule="auto"/>
        <w:ind w:right="246"/>
        <w:rPr>
          <w:b/>
          <w:bCs/>
        </w:rPr>
      </w:pPr>
      <w:r>
        <w:t xml:space="preserve"> </w:t>
      </w:r>
      <w:r w:rsidR="004979B2">
        <w:t>Payment</w:t>
      </w:r>
      <w:r w:rsidR="004979B2" w:rsidRPr="00C20964">
        <w:rPr>
          <w:spacing w:val="-4"/>
        </w:rPr>
        <w:t xml:space="preserve"> </w:t>
      </w:r>
      <w:r w:rsidR="004979B2">
        <w:t>of</w:t>
      </w:r>
      <w:r w:rsidR="004979B2" w:rsidRPr="00C20964">
        <w:rPr>
          <w:spacing w:val="-2"/>
        </w:rPr>
        <w:t xml:space="preserve"> </w:t>
      </w:r>
      <w:r w:rsidR="004979B2">
        <w:t>running</w:t>
      </w:r>
      <w:r w:rsidR="004979B2" w:rsidRPr="00C20964">
        <w:rPr>
          <w:spacing w:val="-3"/>
        </w:rPr>
        <w:t xml:space="preserve"> </w:t>
      </w:r>
      <w:r w:rsidR="004979B2">
        <w:t>bills</w:t>
      </w:r>
      <w:r w:rsidR="004979B2" w:rsidRPr="00C20964">
        <w:rPr>
          <w:spacing w:val="-2"/>
        </w:rPr>
        <w:t xml:space="preserve"> </w:t>
      </w:r>
      <w:r w:rsidR="004979B2">
        <w:t>shall</w:t>
      </w:r>
      <w:r w:rsidR="004979B2" w:rsidRPr="00C20964">
        <w:rPr>
          <w:spacing w:val="-2"/>
        </w:rPr>
        <w:t xml:space="preserve"> </w:t>
      </w:r>
      <w:r w:rsidR="004979B2">
        <w:t>be</w:t>
      </w:r>
      <w:r w:rsidR="004979B2" w:rsidRPr="00C20964">
        <w:rPr>
          <w:spacing w:val="-4"/>
        </w:rPr>
        <w:t xml:space="preserve"> </w:t>
      </w:r>
      <w:r w:rsidR="004979B2">
        <w:t>made</w:t>
      </w:r>
      <w:r w:rsidR="004979B2" w:rsidRPr="00C20964">
        <w:rPr>
          <w:spacing w:val="-4"/>
        </w:rPr>
        <w:t xml:space="preserve"> </w:t>
      </w:r>
      <w:r w:rsidR="004979B2">
        <w:t>to</w:t>
      </w:r>
      <w:r w:rsidR="004979B2" w:rsidRPr="00C20964">
        <w:rPr>
          <w:spacing w:val="-3"/>
        </w:rPr>
        <w:t xml:space="preserve"> </w:t>
      </w:r>
      <w:r w:rsidR="004979B2">
        <w:t>consultant</w:t>
      </w:r>
      <w:r w:rsidR="004979B2" w:rsidRPr="00C20964">
        <w:rPr>
          <w:spacing w:val="-3"/>
        </w:rPr>
        <w:t xml:space="preserve"> </w:t>
      </w:r>
      <w:r w:rsidR="004979B2">
        <w:t>based</w:t>
      </w:r>
      <w:r w:rsidR="004979B2" w:rsidRPr="00C20964">
        <w:rPr>
          <w:spacing w:val="-5"/>
        </w:rPr>
        <w:t xml:space="preserve"> </w:t>
      </w:r>
      <w:r w:rsidR="004979B2">
        <w:t>on</w:t>
      </w:r>
      <w:r w:rsidR="004979B2" w:rsidRPr="00C20964">
        <w:rPr>
          <w:spacing w:val="-3"/>
        </w:rPr>
        <w:t xml:space="preserve"> </w:t>
      </w:r>
      <w:r w:rsidR="004979B2">
        <w:t>approved</w:t>
      </w:r>
      <w:r w:rsidR="004979B2" w:rsidRPr="00C20964">
        <w:rPr>
          <w:spacing w:val="-3"/>
        </w:rPr>
        <w:t xml:space="preserve"> </w:t>
      </w:r>
      <w:r w:rsidR="004979B2">
        <w:t>preliminary</w:t>
      </w:r>
      <w:r w:rsidR="004979B2" w:rsidRPr="00C20964">
        <w:rPr>
          <w:spacing w:val="-3"/>
        </w:rPr>
        <w:t xml:space="preserve"> </w:t>
      </w:r>
      <w:r w:rsidR="004979B2">
        <w:t>estimated</w:t>
      </w:r>
      <w:r w:rsidR="004979B2" w:rsidRPr="00C20964">
        <w:rPr>
          <w:spacing w:val="-3"/>
        </w:rPr>
        <w:t xml:space="preserve"> </w:t>
      </w:r>
      <w:r w:rsidR="004979B2">
        <w:t>cost of the</w:t>
      </w:r>
      <w:r w:rsidR="004979B2" w:rsidRPr="00C20964">
        <w:rPr>
          <w:spacing w:val="-2"/>
        </w:rPr>
        <w:t xml:space="preserve"> </w:t>
      </w:r>
      <w:r w:rsidR="004979B2">
        <w:t>projects.</w:t>
      </w:r>
    </w:p>
    <w:p w:rsidR="00B24287" w:rsidRDefault="00B24287" w:rsidP="00B24287">
      <w:pPr>
        <w:rPr>
          <w:b/>
          <w:bCs/>
        </w:rPr>
      </w:pPr>
      <w:r w:rsidRPr="00C728C3">
        <w:rPr>
          <w:b/>
          <w:bCs/>
        </w:rPr>
        <w:t>Terms of payment</w:t>
      </w:r>
    </w:p>
    <w:p w:rsidR="00B24287" w:rsidRDefault="00B24287" w:rsidP="00B24287">
      <w:pPr>
        <w:rPr>
          <w:b/>
          <w:bCs/>
        </w:rPr>
      </w:pPr>
    </w:p>
    <w:p w:rsidR="00B24287" w:rsidRDefault="00B24287" w:rsidP="00B24287">
      <w:pPr>
        <w:pStyle w:val="ListParagraph"/>
        <w:numPr>
          <w:ilvl w:val="0"/>
          <w:numId w:val="17"/>
        </w:numPr>
        <w:contextualSpacing/>
      </w:pPr>
      <w:r>
        <w:t xml:space="preserve">Against </w:t>
      </w:r>
      <w:r w:rsidR="00C30E16">
        <w:t>3</w:t>
      </w:r>
      <w:r>
        <w:t>.1</w:t>
      </w:r>
      <w:r w:rsidRPr="00891780">
        <w:rPr>
          <w:spacing w:val="-5"/>
        </w:rPr>
        <w:t xml:space="preserve"> </w:t>
      </w:r>
      <w:r>
        <w:t xml:space="preserve">to </w:t>
      </w:r>
      <w:r w:rsidR="00C30E16">
        <w:t>3</w:t>
      </w:r>
      <w:r>
        <w:t>.</w:t>
      </w:r>
      <w:r w:rsidR="0077214F">
        <w:t>2</w:t>
      </w:r>
      <w:r>
        <w:t>:</w:t>
      </w:r>
      <w:r w:rsidRPr="00891780">
        <w:t xml:space="preserve"> </w:t>
      </w:r>
      <w:r>
        <w:t xml:space="preserve">  </w:t>
      </w:r>
      <w:r w:rsidR="0077214F">
        <w:t>4</w:t>
      </w:r>
      <w:r>
        <w:t>0% (on pro rata basis)</w:t>
      </w:r>
    </w:p>
    <w:p w:rsidR="00B24287" w:rsidRDefault="00B24287" w:rsidP="00B24287">
      <w:pPr>
        <w:pStyle w:val="ListParagraph"/>
        <w:numPr>
          <w:ilvl w:val="0"/>
          <w:numId w:val="17"/>
        </w:numPr>
        <w:contextualSpacing/>
      </w:pPr>
      <w:r>
        <w:t>Against</w:t>
      </w:r>
      <w:r>
        <w:rPr>
          <w:spacing w:val="-2"/>
        </w:rPr>
        <w:t xml:space="preserve"> </w:t>
      </w:r>
      <w:r w:rsidR="00C30E16">
        <w:t>3</w:t>
      </w:r>
      <w:r>
        <w:t>.</w:t>
      </w:r>
      <w:r w:rsidR="0077214F">
        <w:t>3 to 3.4</w:t>
      </w:r>
      <w:r>
        <w:tab/>
        <w:t>:</w:t>
      </w:r>
      <w:r w:rsidRPr="00891780">
        <w:t xml:space="preserve"> </w:t>
      </w:r>
      <w:r w:rsidR="0077214F">
        <w:t xml:space="preserve"> 3</w:t>
      </w:r>
      <w:r>
        <w:t>0%</w:t>
      </w:r>
    </w:p>
    <w:p w:rsidR="00B24287" w:rsidRDefault="00B24287" w:rsidP="00B24287">
      <w:pPr>
        <w:pStyle w:val="ListParagraph"/>
        <w:numPr>
          <w:ilvl w:val="0"/>
          <w:numId w:val="17"/>
        </w:numPr>
        <w:contextualSpacing/>
      </w:pPr>
      <w:r>
        <w:t>Against</w:t>
      </w:r>
      <w:r>
        <w:rPr>
          <w:spacing w:val="-3"/>
        </w:rPr>
        <w:t xml:space="preserve"> </w:t>
      </w:r>
      <w:r w:rsidR="00C30E16">
        <w:t>3</w:t>
      </w:r>
      <w:r>
        <w:t>.5</w:t>
      </w:r>
      <w:r>
        <w:tab/>
        <w:t>:</w:t>
      </w:r>
      <w:r w:rsidRPr="00891780">
        <w:t xml:space="preserve"> </w:t>
      </w:r>
      <w:r w:rsidR="0077214F">
        <w:t>1</w:t>
      </w:r>
      <w:r>
        <w:t>0%</w:t>
      </w:r>
    </w:p>
    <w:p w:rsidR="00B24287" w:rsidRDefault="00B24287" w:rsidP="00B24287">
      <w:pPr>
        <w:pStyle w:val="ListParagraph"/>
        <w:numPr>
          <w:ilvl w:val="0"/>
          <w:numId w:val="17"/>
        </w:numPr>
        <w:contextualSpacing/>
      </w:pPr>
      <w:r>
        <w:t>Against</w:t>
      </w:r>
      <w:r>
        <w:rPr>
          <w:spacing w:val="-3"/>
        </w:rPr>
        <w:t xml:space="preserve"> </w:t>
      </w:r>
      <w:r w:rsidR="00C30E16">
        <w:t>3</w:t>
      </w:r>
      <w:r>
        <w:t>.6</w:t>
      </w:r>
      <w:r w:rsidR="0077214F">
        <w:t xml:space="preserve">  to 3.7</w:t>
      </w:r>
      <w:r>
        <w:tab/>
        <w:t xml:space="preserve">: </w:t>
      </w:r>
      <w:r w:rsidR="0077214F">
        <w:t>20</w:t>
      </w:r>
      <w:r>
        <w:t>%</w:t>
      </w:r>
    </w:p>
    <w:p w:rsidR="00B24287" w:rsidRDefault="00B24287" w:rsidP="00B24287">
      <w:pPr>
        <w:pStyle w:val="TableParagraph"/>
        <w:spacing w:line="244" w:lineRule="exact"/>
        <w:ind w:left="107" w:firstLine="253"/>
      </w:pPr>
      <w:r>
        <w:tab/>
      </w:r>
    </w:p>
    <w:p w:rsidR="00C30E16" w:rsidRPr="00F658CB" w:rsidRDefault="00F658CB" w:rsidP="00F658CB">
      <w:pPr>
        <w:widowControl/>
        <w:autoSpaceDE/>
        <w:autoSpaceDN/>
        <w:spacing w:after="100" w:line="248" w:lineRule="auto"/>
        <w:ind w:left="194" w:right="50"/>
        <w:jc w:val="both"/>
        <w:rPr>
          <w:b/>
          <w:bCs/>
        </w:rPr>
      </w:pPr>
      <w:r w:rsidRPr="00F721F7">
        <w:rPr>
          <w:b/>
          <w:bCs/>
        </w:rPr>
        <w:t xml:space="preserve">Note: Statutory deductions as applicable shall be made payment. </w:t>
      </w:r>
      <w:r w:rsidR="00B24287" w:rsidRPr="00F721F7">
        <w:rPr>
          <w:b/>
          <w:bCs/>
        </w:rPr>
        <w:t xml:space="preserve">In case the </w:t>
      </w:r>
      <w:r w:rsidR="00676C1D">
        <w:rPr>
          <w:b/>
          <w:bCs/>
        </w:rPr>
        <w:t xml:space="preserve">Consultant </w:t>
      </w:r>
      <w:r w:rsidR="00B24287" w:rsidRPr="00F721F7">
        <w:rPr>
          <w:b/>
          <w:bCs/>
        </w:rPr>
        <w:t>fails to provide the services as specified above, the same shall be got done from the other agencies at his cost and risk or as decided by CA, CIAB.</w:t>
      </w:r>
      <w:r w:rsidR="00B24287" w:rsidRPr="00F658CB">
        <w:rPr>
          <w:b/>
          <w:bCs/>
        </w:rPr>
        <w:t xml:space="preserve"> </w:t>
      </w:r>
    </w:p>
    <w:p w:rsidR="004979B2" w:rsidRDefault="004979B2" w:rsidP="00C30E16">
      <w:pPr>
        <w:pStyle w:val="ListParagraph"/>
        <w:numPr>
          <w:ilvl w:val="1"/>
          <w:numId w:val="26"/>
        </w:numPr>
        <w:spacing w:line="278" w:lineRule="auto"/>
        <w:ind w:left="630" w:right="246" w:hanging="450"/>
        <w:jc w:val="both"/>
      </w:pPr>
      <w:r>
        <w:t xml:space="preserve">The final fee payable to the consultant shall be determined on the basis of Terms of payment mentioned </w:t>
      </w:r>
      <w:r w:rsidR="0077214F">
        <w:t>as per terms of payment on pro rata basis</w:t>
      </w:r>
      <w:r>
        <w:t xml:space="preserve"> and difference if any in the fees payable  and already  paid  at various stages shall be adjusted at the next/subsequent stage of the</w:t>
      </w:r>
      <w:r w:rsidRPr="00C728C3">
        <w:rPr>
          <w:spacing w:val="-4"/>
        </w:rPr>
        <w:t xml:space="preserve"> </w:t>
      </w:r>
      <w:r>
        <w:t>payment.</w:t>
      </w:r>
    </w:p>
    <w:p w:rsidR="00C30E16" w:rsidRDefault="00C30E16" w:rsidP="00C30E16">
      <w:pPr>
        <w:pStyle w:val="ListParagraph"/>
        <w:spacing w:line="278" w:lineRule="auto"/>
        <w:ind w:left="630" w:right="246"/>
        <w:jc w:val="both"/>
      </w:pPr>
    </w:p>
    <w:p w:rsidR="00C30E16" w:rsidRDefault="004979B2" w:rsidP="00320912">
      <w:pPr>
        <w:pStyle w:val="ListParagraph"/>
        <w:numPr>
          <w:ilvl w:val="1"/>
          <w:numId w:val="26"/>
        </w:numPr>
        <w:spacing w:line="278" w:lineRule="auto"/>
        <w:ind w:left="630" w:right="246" w:hanging="450"/>
        <w:jc w:val="both"/>
      </w:pPr>
      <w:r>
        <w:t xml:space="preserve">For outstation visits other than the project site </w:t>
      </w:r>
      <w:r w:rsidR="006A6901">
        <w:t xml:space="preserve">only if approved by CIAB </w:t>
      </w:r>
      <w:r>
        <w:t>(e.g. for inspections, technical discussions with vendors</w:t>
      </w:r>
      <w:r w:rsidRPr="00C20964">
        <w:rPr>
          <w:spacing w:val="-4"/>
        </w:rPr>
        <w:t xml:space="preserve"> </w:t>
      </w:r>
      <w:proofErr w:type="spellStart"/>
      <w:r>
        <w:t>etc</w:t>
      </w:r>
      <w:proofErr w:type="spellEnd"/>
      <w:r>
        <w:t>) during</w:t>
      </w:r>
      <w:r w:rsidRPr="00C20964">
        <w:rPr>
          <w:spacing w:val="-3"/>
        </w:rPr>
        <w:t xml:space="preserve"> </w:t>
      </w:r>
      <w:r>
        <w:t>the</w:t>
      </w:r>
      <w:r w:rsidRPr="00C20964">
        <w:rPr>
          <w:spacing w:val="-4"/>
        </w:rPr>
        <w:t xml:space="preserve"> </w:t>
      </w:r>
      <w:r>
        <w:t>project</w:t>
      </w:r>
      <w:r w:rsidRPr="00C20964">
        <w:rPr>
          <w:spacing w:val="-2"/>
        </w:rPr>
        <w:t xml:space="preserve"> </w:t>
      </w:r>
      <w:r>
        <w:t>period,</w:t>
      </w:r>
      <w:r w:rsidRPr="00C20964">
        <w:rPr>
          <w:spacing w:val="-2"/>
        </w:rPr>
        <w:t xml:space="preserve"> </w:t>
      </w:r>
      <w:r>
        <w:t>additional</w:t>
      </w:r>
      <w:r w:rsidRPr="00C20964">
        <w:rPr>
          <w:spacing w:val="-1"/>
        </w:rPr>
        <w:t xml:space="preserve"> </w:t>
      </w:r>
      <w:r>
        <w:t>payment</w:t>
      </w:r>
      <w:r w:rsidRPr="00C20964">
        <w:rPr>
          <w:spacing w:val="-4"/>
        </w:rPr>
        <w:t xml:space="preserve"> </w:t>
      </w:r>
      <w:r>
        <w:t>will</w:t>
      </w:r>
      <w:r w:rsidRPr="00C20964">
        <w:rPr>
          <w:spacing w:val="-2"/>
        </w:rPr>
        <w:t xml:space="preserve"> </w:t>
      </w:r>
      <w:r>
        <w:t>be</w:t>
      </w:r>
      <w:r w:rsidRPr="00C20964">
        <w:rPr>
          <w:spacing w:val="-4"/>
        </w:rPr>
        <w:t xml:space="preserve"> </w:t>
      </w:r>
      <w:r>
        <w:t>made</w:t>
      </w:r>
      <w:r w:rsidRPr="00C20964">
        <w:rPr>
          <w:spacing w:val="-1"/>
        </w:rPr>
        <w:t xml:space="preserve"> </w:t>
      </w:r>
      <w:r>
        <w:t>as</w:t>
      </w:r>
      <w:r w:rsidRPr="00C20964">
        <w:rPr>
          <w:spacing w:val="-4"/>
        </w:rPr>
        <w:t xml:space="preserve"> </w:t>
      </w:r>
      <w:r>
        <w:t>per</w:t>
      </w:r>
      <w:r w:rsidRPr="00C20964">
        <w:rPr>
          <w:spacing w:val="-2"/>
        </w:rPr>
        <w:t xml:space="preserve"> </w:t>
      </w:r>
      <w:r w:rsidR="006A6901">
        <w:rPr>
          <w:spacing w:val="-2"/>
        </w:rPr>
        <w:t xml:space="preserve">fixed </w:t>
      </w:r>
      <w:r>
        <w:t>agreed</w:t>
      </w:r>
      <w:r w:rsidRPr="00C20964">
        <w:rPr>
          <w:spacing w:val="-5"/>
        </w:rPr>
        <w:t xml:space="preserve"> </w:t>
      </w:r>
      <w:r>
        <w:t>terms</w:t>
      </w:r>
      <w:r w:rsidRPr="00C20964">
        <w:rPr>
          <w:spacing w:val="-4"/>
        </w:rPr>
        <w:t xml:space="preserve"> </w:t>
      </w:r>
      <w:r>
        <w:t xml:space="preserve">&amp; conditions </w:t>
      </w:r>
      <w:r w:rsidR="006A6901">
        <w:t xml:space="preserve">and rates </w:t>
      </w:r>
      <w:r>
        <w:t>which will include per man day charges &amp; travel/lodging/boarding</w:t>
      </w:r>
      <w:r w:rsidRPr="00C20964">
        <w:rPr>
          <w:spacing w:val="-15"/>
        </w:rPr>
        <w:t xml:space="preserve"> </w:t>
      </w:r>
      <w:r>
        <w:t>expanses.</w:t>
      </w:r>
    </w:p>
    <w:p w:rsidR="006A6901" w:rsidRDefault="006A6901" w:rsidP="006A6901">
      <w:pPr>
        <w:pStyle w:val="ListParagraph"/>
      </w:pPr>
    </w:p>
    <w:p w:rsidR="004979B2" w:rsidRDefault="004979B2" w:rsidP="00C30E16">
      <w:pPr>
        <w:pStyle w:val="ListParagraph"/>
        <w:numPr>
          <w:ilvl w:val="1"/>
          <w:numId w:val="26"/>
        </w:numPr>
        <w:tabs>
          <w:tab w:val="left" w:pos="720"/>
        </w:tabs>
        <w:spacing w:line="276" w:lineRule="auto"/>
        <w:ind w:left="720" w:right="528" w:hanging="450"/>
        <w:jc w:val="both"/>
      </w:pPr>
      <w:r>
        <w:t>The consultant will be required to provide consultancy services in phased manner as per requirement &amp; availability of resources with CIAB and will complete the services for individual works within specified completion</w:t>
      </w:r>
      <w:r>
        <w:rPr>
          <w:spacing w:val="42"/>
        </w:rPr>
        <w:t xml:space="preserve"> </w:t>
      </w:r>
      <w:r>
        <w:t>time.</w:t>
      </w:r>
    </w:p>
    <w:p w:rsidR="00345D31" w:rsidRDefault="00345D31" w:rsidP="00345D31">
      <w:pPr>
        <w:pStyle w:val="ListParagraph"/>
        <w:tabs>
          <w:tab w:val="left" w:pos="720"/>
        </w:tabs>
        <w:spacing w:line="276" w:lineRule="auto"/>
        <w:ind w:left="720" w:right="528"/>
        <w:jc w:val="both"/>
      </w:pPr>
    </w:p>
    <w:p w:rsidR="004979B2" w:rsidRPr="00F721F7" w:rsidRDefault="004979B2" w:rsidP="00C30E16">
      <w:pPr>
        <w:pStyle w:val="ListParagraph"/>
        <w:numPr>
          <w:ilvl w:val="1"/>
          <w:numId w:val="26"/>
        </w:numPr>
        <w:tabs>
          <w:tab w:val="left" w:pos="720"/>
        </w:tabs>
        <w:spacing w:line="276" w:lineRule="auto"/>
        <w:ind w:left="720" w:right="528" w:hanging="450"/>
        <w:jc w:val="both"/>
      </w:pPr>
      <w:r>
        <w:t xml:space="preserve">All design and drawing shall be property of CIAB. </w:t>
      </w:r>
      <w:r w:rsidR="00345D31" w:rsidRPr="00F721F7">
        <w:t xml:space="preserve">Any production/usage/sharing of the designs to any other party without prior approval of CIAB, shall be termed as breach of contract agreement. </w:t>
      </w:r>
      <w:r w:rsidRPr="00F721F7">
        <w:t>The originals of approved completion drawings shall be on</w:t>
      </w:r>
      <w:r w:rsidRPr="00F721F7">
        <w:rPr>
          <w:spacing w:val="-2"/>
        </w:rPr>
        <w:t xml:space="preserve"> </w:t>
      </w:r>
      <w:r w:rsidR="00345D31" w:rsidRPr="00F721F7">
        <w:t>AutoCAD and editable soft copy should be provided to CIAB</w:t>
      </w:r>
      <w:r w:rsidRPr="00F721F7">
        <w:t>.</w:t>
      </w:r>
    </w:p>
    <w:p w:rsidR="00345D31" w:rsidRDefault="00345D31" w:rsidP="00345D31">
      <w:pPr>
        <w:pStyle w:val="ListParagraph"/>
      </w:pPr>
    </w:p>
    <w:p w:rsidR="00BC714B" w:rsidRDefault="004979B2" w:rsidP="00936D23">
      <w:pPr>
        <w:pStyle w:val="ListParagraph"/>
        <w:numPr>
          <w:ilvl w:val="1"/>
          <w:numId w:val="26"/>
        </w:numPr>
        <w:tabs>
          <w:tab w:val="left" w:pos="720"/>
        </w:tabs>
        <w:spacing w:line="276" w:lineRule="auto"/>
        <w:ind w:right="528"/>
        <w:jc w:val="both"/>
      </w:pPr>
      <w:r>
        <w:t>The consultant will ensure that all drawings design specifications ,plans, estimates and other documents will be prepared and furnished to suit the local conditions of the site in most economical manner and at any stage during the progress of execution of work, if any  defect is observed in drawings , design specifications, plan</w:t>
      </w:r>
      <w:r w:rsidR="006A6901">
        <w:t>s, estimates or other documents</w:t>
      </w:r>
      <w:r>
        <w:t xml:space="preserve">, the consultant shall provide </w:t>
      </w:r>
      <w:r w:rsidR="006A6901">
        <w:t>without any cost for the rework to CIAB</w:t>
      </w:r>
      <w:r>
        <w:t xml:space="preserve"> drawings , design specifications, plans, estimates or other documents within period of one month from the date of issue of notice</w:t>
      </w:r>
      <w:r w:rsidR="00345D31">
        <w:t>.</w:t>
      </w:r>
    </w:p>
    <w:p w:rsidR="00BC714B" w:rsidRPr="00BC714B" w:rsidRDefault="00BC714B" w:rsidP="00BC714B">
      <w:pPr>
        <w:pStyle w:val="ListParagraph"/>
        <w:rPr>
          <w:rFonts w:ascii="Arial" w:hAnsi="Arial" w:cs="Arial"/>
          <w:color w:val="000000"/>
        </w:rPr>
      </w:pPr>
    </w:p>
    <w:p w:rsidR="00C73E01" w:rsidRPr="00C73E01" w:rsidRDefault="00C73E01" w:rsidP="00936D23">
      <w:pPr>
        <w:pStyle w:val="ListParagraph"/>
        <w:numPr>
          <w:ilvl w:val="1"/>
          <w:numId w:val="26"/>
        </w:numPr>
        <w:tabs>
          <w:tab w:val="left" w:pos="720"/>
        </w:tabs>
        <w:spacing w:line="276" w:lineRule="auto"/>
        <w:ind w:right="528"/>
        <w:jc w:val="both"/>
      </w:pPr>
      <w:r w:rsidRPr="00BC714B">
        <w:rPr>
          <w:rFonts w:ascii="Arial" w:hAnsi="Arial" w:cs="Arial"/>
          <w:color w:val="000000"/>
        </w:rPr>
        <w:t xml:space="preserve">The </w:t>
      </w:r>
      <w:r w:rsidR="00BB49E6" w:rsidRPr="00BC714B">
        <w:rPr>
          <w:rFonts w:ascii="Arial" w:hAnsi="Arial" w:cs="Arial"/>
          <w:color w:val="000000"/>
        </w:rPr>
        <w:t>bid</w:t>
      </w:r>
      <w:r w:rsidRPr="00BC714B">
        <w:rPr>
          <w:rFonts w:ascii="Arial" w:hAnsi="Arial" w:cs="Arial"/>
          <w:color w:val="000000"/>
        </w:rPr>
        <w:t xml:space="preserve"> for the works shall remain open for acceptance for a period of ninety (90) days from the date of opening of tenders/Ninety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department shall, without prejudice to any other right or remedy, </w:t>
      </w:r>
      <w:r w:rsidR="00BB49E6" w:rsidRPr="00BC714B">
        <w:rPr>
          <w:rFonts w:ascii="Arial" w:hAnsi="Arial" w:cs="Arial"/>
          <w:color w:val="000000"/>
        </w:rPr>
        <w:t xml:space="preserve">shall not be allow </w:t>
      </w:r>
      <w:r w:rsidRPr="00BC714B">
        <w:rPr>
          <w:rFonts w:ascii="Arial" w:hAnsi="Arial" w:cs="Arial"/>
          <w:color w:val="000000"/>
        </w:rPr>
        <w:t xml:space="preserve">to participate in the </w:t>
      </w:r>
      <w:r w:rsidR="00BB49E6" w:rsidRPr="00BC714B">
        <w:rPr>
          <w:rFonts w:ascii="Arial" w:hAnsi="Arial" w:cs="Arial"/>
          <w:color w:val="000000"/>
        </w:rPr>
        <w:t>retendering process of the work and action may be taken against him as per BID security declaration submitted by him.</w:t>
      </w:r>
    </w:p>
    <w:p w:rsidR="00345D31" w:rsidRDefault="00345D31" w:rsidP="00345D31">
      <w:pPr>
        <w:pStyle w:val="ListParagraph"/>
        <w:ind w:left="450" w:hanging="450"/>
      </w:pPr>
    </w:p>
    <w:p w:rsidR="00BB0D8B" w:rsidRPr="00F721F7" w:rsidRDefault="00BB0D8B" w:rsidP="00C30E16">
      <w:pPr>
        <w:pStyle w:val="Heading1"/>
        <w:numPr>
          <w:ilvl w:val="0"/>
          <w:numId w:val="26"/>
        </w:numPr>
        <w:spacing w:after="4" w:line="249" w:lineRule="auto"/>
        <w:ind w:right="49" w:hanging="510"/>
        <w:jc w:val="both"/>
        <w:rPr>
          <w:u w:val="none"/>
        </w:rPr>
      </w:pPr>
      <w:r w:rsidRPr="00F721F7">
        <w:rPr>
          <w:u w:val="none"/>
        </w:rPr>
        <w:t xml:space="preserve">COMMENCEMENT &amp; COMPLETION OF WORK </w:t>
      </w:r>
    </w:p>
    <w:p w:rsidR="00BB0D8B" w:rsidRPr="00F721F7" w:rsidRDefault="00BB0D8B" w:rsidP="00BB0D8B">
      <w:pPr>
        <w:pStyle w:val="Heading2"/>
        <w:ind w:left="-5" w:right="49"/>
        <w:rPr>
          <w:u w:val="single"/>
        </w:rPr>
      </w:pPr>
      <w:r w:rsidRPr="00F721F7">
        <w:rPr>
          <w:u w:val="single"/>
        </w:rPr>
        <w:t xml:space="preserve"> </w:t>
      </w:r>
    </w:p>
    <w:p w:rsidR="00BB0D8B" w:rsidRPr="00F721F7" w:rsidRDefault="00BB0D8B" w:rsidP="00C20964">
      <w:pPr>
        <w:spacing w:line="250" w:lineRule="auto"/>
        <w:ind w:left="-5" w:right="46"/>
        <w:jc w:val="both"/>
      </w:pPr>
      <w:r w:rsidRPr="00F721F7">
        <w:rPr>
          <w:rFonts w:ascii="Arial" w:eastAsia="Arial" w:hAnsi="Arial" w:cs="Arial"/>
          <w:sz w:val="23"/>
        </w:rPr>
        <w:t xml:space="preserve">The Consultant shall commence preparation of Design within </w:t>
      </w:r>
      <w:r w:rsidR="006A6901">
        <w:rPr>
          <w:rFonts w:ascii="Arial" w:eastAsia="Arial" w:hAnsi="Arial" w:cs="Arial"/>
          <w:sz w:val="23"/>
        </w:rPr>
        <w:t>15</w:t>
      </w:r>
      <w:r w:rsidRPr="00F721F7">
        <w:rPr>
          <w:rFonts w:ascii="Arial" w:eastAsia="Arial" w:hAnsi="Arial" w:cs="Arial"/>
          <w:sz w:val="23"/>
        </w:rPr>
        <w:t xml:space="preserve"> days on placement of LOI and the activities mentioned </w:t>
      </w:r>
      <w:r w:rsidR="006A6901">
        <w:rPr>
          <w:rFonts w:ascii="Arial" w:eastAsia="Arial" w:hAnsi="Arial" w:cs="Arial"/>
          <w:sz w:val="23"/>
        </w:rPr>
        <w:t xml:space="preserve">till 3.5 in scope of job </w:t>
      </w:r>
      <w:r w:rsidRPr="00F721F7">
        <w:rPr>
          <w:rFonts w:ascii="Arial" w:eastAsia="Arial" w:hAnsi="Arial" w:cs="Arial"/>
          <w:sz w:val="23"/>
        </w:rPr>
        <w:t xml:space="preserve">above shall be completed within </w:t>
      </w:r>
      <w:r w:rsidR="00C06CA7">
        <w:rPr>
          <w:rFonts w:ascii="Arial" w:eastAsia="Arial" w:hAnsi="Arial" w:cs="Arial"/>
          <w:sz w:val="23"/>
        </w:rPr>
        <w:t xml:space="preserve">12 </w:t>
      </w:r>
      <w:r w:rsidR="006A6901">
        <w:rPr>
          <w:rFonts w:ascii="Arial" w:eastAsia="Arial" w:hAnsi="Arial" w:cs="Arial"/>
          <w:sz w:val="23"/>
        </w:rPr>
        <w:t>weeks or with duly prior approved extension of any work by CIAB.</w:t>
      </w:r>
    </w:p>
    <w:p w:rsidR="00BB0D8B" w:rsidRPr="00F721F7" w:rsidRDefault="00BB0D8B" w:rsidP="00BB0D8B">
      <w:pPr>
        <w:spacing w:line="259" w:lineRule="auto"/>
      </w:pPr>
      <w:r w:rsidRPr="00F721F7">
        <w:rPr>
          <w:b/>
        </w:rPr>
        <w:t xml:space="preserve"> </w:t>
      </w:r>
    </w:p>
    <w:p w:rsidR="00BB0D8B" w:rsidRPr="00F721F7" w:rsidRDefault="00BB0D8B" w:rsidP="00C30E16">
      <w:pPr>
        <w:pStyle w:val="Heading1"/>
        <w:numPr>
          <w:ilvl w:val="0"/>
          <w:numId w:val="26"/>
        </w:numPr>
        <w:spacing w:after="4" w:line="249" w:lineRule="auto"/>
        <w:ind w:right="49" w:hanging="510"/>
        <w:jc w:val="both"/>
        <w:rPr>
          <w:u w:val="none"/>
        </w:rPr>
      </w:pPr>
      <w:r w:rsidRPr="00F721F7">
        <w:rPr>
          <w:u w:val="none"/>
        </w:rPr>
        <w:t xml:space="preserve">PENALTY FOR DELAY </w:t>
      </w:r>
    </w:p>
    <w:p w:rsidR="00BB0D8B" w:rsidRPr="00F721F7" w:rsidRDefault="00BB0D8B" w:rsidP="00BB0D8B">
      <w:pPr>
        <w:spacing w:line="259" w:lineRule="auto"/>
      </w:pPr>
      <w:r w:rsidRPr="00F721F7">
        <w:t xml:space="preserve"> </w:t>
      </w:r>
    </w:p>
    <w:p w:rsidR="00BB0D8B" w:rsidRPr="00F721F7" w:rsidRDefault="00BB0D8B" w:rsidP="00BB0D8B">
      <w:pPr>
        <w:ind w:left="-5" w:right="50"/>
      </w:pPr>
      <w:r w:rsidRPr="00F721F7">
        <w:t xml:space="preserve">In case the bidder fails to complete the work in the specified time, CIAB shall levy penalty @ 1/2% of awarded value per week or part there of starting from the schedule completion date, subject to a ceiling of 5%. </w:t>
      </w:r>
    </w:p>
    <w:p w:rsidR="00BB0D8B" w:rsidRPr="00F721F7" w:rsidRDefault="00BB0D8B" w:rsidP="00BB0D8B">
      <w:pPr>
        <w:spacing w:line="259" w:lineRule="auto"/>
      </w:pPr>
      <w:r w:rsidRPr="00F721F7">
        <w:t xml:space="preserve"> </w:t>
      </w:r>
    </w:p>
    <w:p w:rsidR="00BB0D8B" w:rsidRPr="00F721F7" w:rsidRDefault="00BB0D8B" w:rsidP="00C30E16">
      <w:pPr>
        <w:pStyle w:val="Heading1"/>
        <w:numPr>
          <w:ilvl w:val="0"/>
          <w:numId w:val="26"/>
        </w:numPr>
        <w:spacing w:after="4" w:line="249" w:lineRule="auto"/>
        <w:ind w:right="49" w:hanging="510"/>
        <w:jc w:val="both"/>
      </w:pPr>
      <w:r w:rsidRPr="00F721F7">
        <w:rPr>
          <w:u w:val="none"/>
        </w:rPr>
        <w:t>ARBITRATION</w:t>
      </w:r>
      <w:r w:rsidRPr="00F721F7">
        <w:t xml:space="preserve"> </w:t>
      </w:r>
    </w:p>
    <w:p w:rsidR="00BB0D8B" w:rsidRPr="00F721F7" w:rsidRDefault="00BB0D8B" w:rsidP="00BB0D8B">
      <w:pPr>
        <w:spacing w:line="259" w:lineRule="auto"/>
        <w:ind w:left="508"/>
      </w:pPr>
      <w:r w:rsidRPr="00F721F7">
        <w:rPr>
          <w:b/>
        </w:rPr>
        <w:t xml:space="preserve"> </w:t>
      </w: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r w:rsidRPr="00F721F7">
        <w:rPr>
          <w:rFonts w:ascii="Tahoma" w:eastAsia="Tahoma" w:hAnsi="Tahoma" w:cs="Tahoma"/>
          <w:color w:val="000000"/>
          <w:sz w:val="21"/>
          <w:szCs w:val="20"/>
          <w:lang w:bidi="hi-IN"/>
        </w:rPr>
        <w:t>All disputes, differences, claims and questions whatsoever arising, shall be referred to Arbitration which shall be conducted in accordance with the provisions of the Indian Arbitration and Conciliation Act 1996 or any statutory modification thereof. The arbitrator shall be appointed by Competent Authority, CIAB &amp; arbitration shall take place at Mohali only. If any fees are payable to the arbitrator, these shall be paid equally by both the parties.</w:t>
      </w: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p>
    <w:p w:rsidR="00F658CB" w:rsidRPr="00F721F7" w:rsidRDefault="00C30E16" w:rsidP="00C30E16">
      <w:pPr>
        <w:pStyle w:val="Heading1"/>
        <w:numPr>
          <w:ilvl w:val="0"/>
          <w:numId w:val="26"/>
        </w:numPr>
        <w:spacing w:after="4" w:line="249" w:lineRule="auto"/>
        <w:ind w:right="49" w:hanging="510"/>
        <w:jc w:val="both"/>
        <w:rPr>
          <w:u w:val="none"/>
        </w:rPr>
      </w:pPr>
      <w:r w:rsidRPr="00F721F7">
        <w:rPr>
          <w:u w:val="none"/>
        </w:rPr>
        <w:t>FORCE MAJEURE CLAUSE</w:t>
      </w:r>
    </w:p>
    <w:p w:rsidR="00F658CB" w:rsidRDefault="00F658CB" w:rsidP="00F658CB">
      <w:pPr>
        <w:pStyle w:val="BodyText"/>
        <w:spacing w:before="6"/>
        <w:rPr>
          <w:sz w:val="19"/>
        </w:rPr>
      </w:pPr>
    </w:p>
    <w:p w:rsidR="00F658CB" w:rsidRDefault="00F658CB" w:rsidP="00C718B2">
      <w:pPr>
        <w:pStyle w:val="BodyText"/>
        <w:spacing w:line="276" w:lineRule="auto"/>
        <w:ind w:right="272"/>
      </w:pPr>
      <w:r>
        <w:t xml:space="preserve">The CIAB &amp; Consultant will not be responsible for any delay/stoppage of work due to force majeure condition like natural calamities/ disturbances/ war/strikes </w:t>
      </w:r>
      <w:proofErr w:type="spellStart"/>
      <w:r>
        <w:t>etc</w:t>
      </w:r>
      <w:proofErr w:type="spellEnd"/>
      <w:r>
        <w:t xml:space="preserve"> and loss suffered if any, by both on this account. No party shall be liable to bear such losses and no compensation of any kind what so ever will be payable by both to each other.</w:t>
      </w:r>
    </w:p>
    <w:p w:rsidR="00B9474C" w:rsidRDefault="00B9474C" w:rsidP="00F658CB">
      <w:pPr>
        <w:tabs>
          <w:tab w:val="left" w:pos="602"/>
        </w:tabs>
      </w:pPr>
    </w:p>
    <w:p w:rsidR="00B9474C" w:rsidRDefault="00B9474C" w:rsidP="00F658CB">
      <w:pPr>
        <w:tabs>
          <w:tab w:val="left" w:pos="602"/>
        </w:tabs>
      </w:pPr>
    </w:p>
    <w:p w:rsidR="00B9474C" w:rsidRDefault="00B9474C" w:rsidP="00F658CB">
      <w:pPr>
        <w:tabs>
          <w:tab w:val="left" w:pos="602"/>
        </w:tabs>
      </w:pPr>
    </w:p>
    <w:p w:rsidR="00B9474C" w:rsidRDefault="00B9474C" w:rsidP="00F658CB">
      <w:pPr>
        <w:tabs>
          <w:tab w:val="left" w:pos="602"/>
        </w:tabs>
      </w:pPr>
    </w:p>
    <w:p w:rsidR="00B9474C" w:rsidRDefault="00B9474C" w:rsidP="00F658CB">
      <w:pPr>
        <w:tabs>
          <w:tab w:val="left" w:pos="602"/>
        </w:tabs>
      </w:pPr>
    </w:p>
    <w:p w:rsidR="00B9474C" w:rsidRDefault="00B9474C" w:rsidP="00F658CB">
      <w:pPr>
        <w:tabs>
          <w:tab w:val="left" w:pos="602"/>
        </w:tabs>
      </w:pPr>
    </w:p>
    <w:p w:rsidR="00032E9A" w:rsidRDefault="00032E9A" w:rsidP="00032E9A">
      <w:pPr>
        <w:pStyle w:val="BodyText"/>
        <w:spacing w:before="1"/>
        <w:ind w:left="6480" w:right="173"/>
        <w:jc w:val="both"/>
        <w:rPr>
          <w:rFonts w:ascii="Tahoma" w:eastAsia="Tahoma" w:hAnsi="Tahoma" w:cs="Tahoma"/>
          <w:color w:val="000000"/>
          <w:sz w:val="21"/>
          <w:szCs w:val="20"/>
          <w:lang w:bidi="hi-IN"/>
        </w:rPr>
      </w:pPr>
    </w:p>
    <w:p w:rsidR="00032E9A" w:rsidRDefault="00032E9A" w:rsidP="00032E9A">
      <w:pPr>
        <w:pStyle w:val="BodyText"/>
        <w:spacing w:before="1"/>
        <w:ind w:left="6480" w:right="173"/>
        <w:jc w:val="both"/>
        <w:rPr>
          <w:rFonts w:ascii="Tahoma" w:eastAsia="Tahoma" w:hAnsi="Tahoma" w:cs="Tahoma"/>
          <w:color w:val="000000"/>
          <w:sz w:val="21"/>
          <w:szCs w:val="20"/>
          <w:lang w:bidi="hi-IN"/>
        </w:rPr>
      </w:pPr>
    </w:p>
    <w:p w:rsidR="000D3DA0" w:rsidRPr="00032E9A" w:rsidRDefault="00C73E01" w:rsidP="00032E9A">
      <w:pPr>
        <w:pStyle w:val="BodyText"/>
        <w:spacing w:before="1"/>
        <w:ind w:left="6480" w:right="173"/>
        <w:jc w:val="both"/>
        <w:rPr>
          <w:rFonts w:ascii="Tahoma" w:eastAsia="Tahoma" w:hAnsi="Tahoma" w:cs="Tahoma"/>
          <w:color w:val="000000"/>
          <w:sz w:val="21"/>
          <w:szCs w:val="20"/>
          <w:lang w:bidi="hi-IN"/>
        </w:rPr>
      </w:pPr>
      <w:r>
        <w:rPr>
          <w:rFonts w:ascii="Tahoma" w:eastAsia="Tahoma" w:hAnsi="Tahoma" w:cs="Tahoma"/>
          <w:color w:val="000000"/>
          <w:sz w:val="21"/>
          <w:szCs w:val="20"/>
          <w:lang w:bidi="hi-IN"/>
        </w:rPr>
        <w:t>Chief Executive Officer, CIAB</w:t>
      </w:r>
      <w:r w:rsidR="00BB0D8B">
        <w:rPr>
          <w:rFonts w:ascii="Tahoma" w:eastAsia="Tahoma" w:hAnsi="Tahoma" w:cs="Tahoma"/>
          <w:color w:val="000000"/>
          <w:sz w:val="21"/>
          <w:szCs w:val="20"/>
          <w:lang w:bidi="hi-IN"/>
        </w:rPr>
        <w:t xml:space="preserve"> </w:t>
      </w:r>
    </w:p>
    <w:p w:rsidR="000D3DA0" w:rsidRDefault="000D3DA0" w:rsidP="00BB0D8B">
      <w:pPr>
        <w:jc w:val="center"/>
        <w:rPr>
          <w:b/>
          <w:bCs/>
          <w:sz w:val="20"/>
        </w:rPr>
      </w:pPr>
    </w:p>
    <w:p w:rsidR="004953A3" w:rsidRDefault="004953A3" w:rsidP="00BB0D8B">
      <w:pPr>
        <w:jc w:val="center"/>
        <w:rPr>
          <w:b/>
          <w:bCs/>
          <w:sz w:val="20"/>
        </w:rPr>
      </w:pPr>
    </w:p>
    <w:p w:rsidR="004953A3" w:rsidRDefault="004953A3" w:rsidP="00BB0D8B">
      <w:pPr>
        <w:jc w:val="center"/>
        <w:rPr>
          <w:b/>
          <w:bCs/>
          <w:sz w:val="20"/>
        </w:rPr>
      </w:pPr>
    </w:p>
    <w:p w:rsidR="004953A3" w:rsidRDefault="004953A3" w:rsidP="00BB0D8B">
      <w:pPr>
        <w:jc w:val="center"/>
        <w:rPr>
          <w:b/>
          <w:bCs/>
          <w:sz w:val="20"/>
        </w:rPr>
      </w:pPr>
    </w:p>
    <w:p w:rsidR="00D85232" w:rsidRDefault="00D85232" w:rsidP="00BB0D8B">
      <w:pPr>
        <w:jc w:val="center"/>
        <w:rPr>
          <w:b/>
          <w:bCs/>
          <w:sz w:val="20"/>
        </w:rPr>
      </w:pPr>
    </w:p>
    <w:p w:rsidR="00BB0D8B" w:rsidRPr="00A211C9" w:rsidRDefault="00BB0D8B" w:rsidP="00BB0D8B">
      <w:pPr>
        <w:jc w:val="center"/>
        <w:rPr>
          <w:b/>
          <w:bCs/>
          <w:sz w:val="20"/>
        </w:rPr>
      </w:pPr>
      <w:r w:rsidRPr="00A211C9">
        <w:rPr>
          <w:b/>
          <w:bCs/>
          <w:sz w:val="20"/>
        </w:rPr>
        <w:t>ANNEXURE-1</w:t>
      </w:r>
    </w:p>
    <w:p w:rsidR="00BB0D8B" w:rsidRPr="00A211C9" w:rsidRDefault="00BB0D8B" w:rsidP="00BB0D8B">
      <w:pPr>
        <w:jc w:val="center"/>
        <w:rPr>
          <w:b/>
          <w:bCs/>
          <w:sz w:val="20"/>
        </w:rPr>
      </w:pPr>
    </w:p>
    <w:p w:rsidR="00BB0D8B" w:rsidRPr="00A211C9" w:rsidRDefault="00BB0D8B" w:rsidP="00BB0D8B">
      <w:pPr>
        <w:jc w:val="center"/>
        <w:rPr>
          <w:b/>
          <w:bCs/>
          <w:sz w:val="20"/>
        </w:rPr>
      </w:pPr>
      <w:r w:rsidRPr="00A211C9">
        <w:rPr>
          <w:b/>
          <w:bCs/>
          <w:sz w:val="20"/>
        </w:rPr>
        <w:t>BID SECURITY DECLARATION</w:t>
      </w:r>
    </w:p>
    <w:p w:rsidR="00BB0D8B" w:rsidRPr="00A211C9" w:rsidRDefault="00BB0D8B" w:rsidP="00BB0D8B">
      <w:pPr>
        <w:jc w:val="center"/>
        <w:rPr>
          <w:b/>
          <w:bCs/>
          <w:sz w:val="20"/>
        </w:rPr>
      </w:pPr>
    </w:p>
    <w:p w:rsidR="00BB0D8B" w:rsidRPr="00C73E01" w:rsidRDefault="00BB0D8B" w:rsidP="00BB0D8B">
      <w:pPr>
        <w:jc w:val="center"/>
        <w:rPr>
          <w:b/>
          <w:bCs/>
          <w:sz w:val="20"/>
        </w:rPr>
      </w:pPr>
      <w:r w:rsidRPr="00C73E01">
        <w:rPr>
          <w:b/>
          <w:bCs/>
          <w:sz w:val="20"/>
        </w:rPr>
        <w:t xml:space="preserve">(To be submitted by bidder on </w:t>
      </w:r>
      <w:r w:rsidR="00D85232">
        <w:rPr>
          <w:b/>
          <w:bCs/>
          <w:sz w:val="20"/>
        </w:rPr>
        <w:t>company’s letter head)</w:t>
      </w:r>
      <w:bookmarkStart w:id="0" w:name="_GoBack"/>
      <w:bookmarkEnd w:id="0"/>
    </w:p>
    <w:p w:rsidR="00BB0D8B" w:rsidRPr="006316CD" w:rsidRDefault="00BB0D8B" w:rsidP="00BB0D8B">
      <w:pPr>
        <w:jc w:val="center"/>
        <w:rPr>
          <w:sz w:val="20"/>
        </w:rPr>
      </w:pPr>
    </w:p>
    <w:p w:rsidR="00BB0D8B" w:rsidRPr="006316CD" w:rsidRDefault="00BB0D8B" w:rsidP="00CA4E30">
      <w:pPr>
        <w:spacing w:after="4" w:line="249" w:lineRule="auto"/>
        <w:ind w:right="49"/>
        <w:jc w:val="both"/>
        <w:rPr>
          <w:sz w:val="20"/>
        </w:rPr>
      </w:pPr>
      <w:r w:rsidRPr="006316CD">
        <w:rPr>
          <w:sz w:val="20"/>
        </w:rPr>
        <w:t>I (Name of contractor/bidder with address) do hereby certify tha</w:t>
      </w:r>
      <w:r>
        <w:rPr>
          <w:sz w:val="20"/>
        </w:rPr>
        <w:t xml:space="preserve">t I am genuinely submitting the </w:t>
      </w:r>
      <w:r w:rsidRPr="006316CD">
        <w:rPr>
          <w:sz w:val="20"/>
        </w:rPr>
        <w:t xml:space="preserve">Bid against CIAB Tender Enquiry No. </w:t>
      </w:r>
      <w:r w:rsidR="00C73E01">
        <w:rPr>
          <w:sz w:val="20"/>
        </w:rPr>
        <w:t xml:space="preserve">CIAB/7(107)/2021-Works </w:t>
      </w:r>
      <w:r w:rsidRPr="006316CD">
        <w:rPr>
          <w:sz w:val="20"/>
        </w:rPr>
        <w:t xml:space="preserve">for the work of </w:t>
      </w:r>
      <w:r w:rsidR="00C73E01" w:rsidRPr="00C73E01">
        <w:rPr>
          <w:sz w:val="20"/>
        </w:rPr>
        <w:t>Providing Process Engineering Consultancy to undertake detailed designing and computation of Pilot Plant having facility for the process development of chemicals/fine chemicals along with connected utilities and other infrastructure at CIAB complex</w:t>
      </w:r>
      <w:r w:rsidRPr="00105776">
        <w:rPr>
          <w:sz w:val="20"/>
        </w:rPr>
        <w:t>, Knowledge City, Sector-81, Mohali</w:t>
      </w:r>
      <w:r w:rsidRPr="006316CD">
        <w:rPr>
          <w:sz w:val="20"/>
        </w:rPr>
        <w:t>.</w:t>
      </w:r>
    </w:p>
    <w:p w:rsidR="00BB0D8B" w:rsidRPr="006316CD" w:rsidRDefault="00BB0D8B" w:rsidP="00CA4E30">
      <w:pPr>
        <w:jc w:val="both"/>
        <w:rPr>
          <w:sz w:val="20"/>
        </w:rPr>
      </w:pPr>
    </w:p>
    <w:p w:rsidR="00BB0D8B" w:rsidRPr="006316CD" w:rsidRDefault="00BB0D8B" w:rsidP="00CA4E30">
      <w:pPr>
        <w:jc w:val="both"/>
        <w:rPr>
          <w:sz w:val="20"/>
        </w:rPr>
      </w:pPr>
      <w:r w:rsidRPr="006316CD">
        <w:rPr>
          <w:sz w:val="20"/>
        </w:rPr>
        <w:t xml:space="preserve">I do hereby undertake that if I withdraw or modify the Bid during the period of Bid validity, or if I will be awarded the </w:t>
      </w:r>
      <w:r>
        <w:rPr>
          <w:sz w:val="20"/>
        </w:rPr>
        <w:t>work</w:t>
      </w:r>
      <w:r w:rsidRPr="006316CD">
        <w:rPr>
          <w:sz w:val="20"/>
        </w:rPr>
        <w:t xml:space="preserve"> and If I fail to </w:t>
      </w:r>
      <w:r>
        <w:rPr>
          <w:sz w:val="20"/>
        </w:rPr>
        <w:t>complete or deliver the work</w:t>
      </w:r>
      <w:r w:rsidRPr="006316CD">
        <w:rPr>
          <w:sz w:val="20"/>
        </w:rPr>
        <w:t xml:space="preserve"> </w:t>
      </w:r>
      <w:r>
        <w:rPr>
          <w:sz w:val="20"/>
        </w:rPr>
        <w:t xml:space="preserve">as per </w:t>
      </w:r>
      <w:r w:rsidRPr="006316CD">
        <w:rPr>
          <w:sz w:val="20"/>
        </w:rPr>
        <w:t xml:space="preserve">the deadline defined in the Tender document, this work contract may be terminated at the discretion of Competent Authority, CIAB and I will be suspended for the period of 03 years from being eligible to submit Bids for contracts with the CIAB in future. </w:t>
      </w:r>
    </w:p>
    <w:p w:rsidR="00BB0D8B" w:rsidRPr="006316CD" w:rsidRDefault="00BB0D8B" w:rsidP="00CA4E30">
      <w:pPr>
        <w:jc w:val="both"/>
        <w:rPr>
          <w:sz w:val="20"/>
        </w:rPr>
      </w:pPr>
    </w:p>
    <w:p w:rsidR="00BB0D8B" w:rsidRPr="006316CD" w:rsidRDefault="00BB0D8B" w:rsidP="00BB0D8B">
      <w:pPr>
        <w:rPr>
          <w:sz w:val="20"/>
        </w:rPr>
      </w:pPr>
    </w:p>
    <w:p w:rsidR="00BB0D8B" w:rsidRPr="006316CD" w:rsidRDefault="00BB0D8B" w:rsidP="00BB0D8B">
      <w:pPr>
        <w:rPr>
          <w:sz w:val="20"/>
        </w:rPr>
      </w:pPr>
    </w:p>
    <w:p w:rsidR="00BB0D8B" w:rsidRPr="006316CD" w:rsidRDefault="00BB0D8B" w:rsidP="00BB0D8B">
      <w:pPr>
        <w:rPr>
          <w:sz w:val="20"/>
        </w:rPr>
      </w:pPr>
      <w:r w:rsidRPr="006316CD">
        <w:rPr>
          <w:sz w:val="20"/>
        </w:rPr>
        <w:t xml:space="preserve">Date: </w:t>
      </w:r>
    </w:p>
    <w:p w:rsidR="00BB0D8B" w:rsidRPr="006316CD" w:rsidRDefault="00BB0D8B" w:rsidP="00BB0D8B">
      <w:pPr>
        <w:rPr>
          <w:sz w:val="20"/>
        </w:rPr>
      </w:pPr>
    </w:p>
    <w:p w:rsidR="00BB0D8B" w:rsidRPr="006316CD" w:rsidRDefault="00BB0D8B" w:rsidP="00BB0D8B">
      <w:pPr>
        <w:rPr>
          <w:sz w:val="20"/>
        </w:rPr>
      </w:pPr>
    </w:p>
    <w:p w:rsidR="00BB0D8B" w:rsidRPr="006316CD" w:rsidRDefault="00BB0D8B" w:rsidP="00BB0D8B">
      <w:pPr>
        <w:rPr>
          <w:sz w:val="20"/>
        </w:rPr>
      </w:pPr>
    </w:p>
    <w:p w:rsidR="00BB0D8B" w:rsidRDefault="00BB0D8B" w:rsidP="00BB0D8B">
      <w:pPr>
        <w:ind w:left="4320"/>
        <w:rPr>
          <w:rFonts w:ascii="Cambria" w:eastAsia="Cambria" w:hAnsi="Cambria"/>
          <w:b/>
          <w:sz w:val="23"/>
        </w:rPr>
      </w:pPr>
      <w:r w:rsidRPr="006316CD">
        <w:rPr>
          <w:sz w:val="20"/>
        </w:rPr>
        <w:t>Name and Signature of Authorized representativ</w:t>
      </w:r>
      <w:r>
        <w:rPr>
          <w:sz w:val="20"/>
        </w:rPr>
        <w:t xml:space="preserve">e </w:t>
      </w:r>
    </w:p>
    <w:p w:rsidR="00BB0D8B" w:rsidRPr="001F2028" w:rsidRDefault="00BB0D8B" w:rsidP="00BB0D8B"/>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sectPr w:rsidR="00BB0D8B" w:rsidSect="00C20964">
      <w:footerReference w:type="default" r:id="rId9"/>
      <w:pgSz w:w="12240" w:h="15840"/>
      <w:pgMar w:top="1260" w:right="132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7A" w:rsidRDefault="00DA437A" w:rsidP="00032E9A">
      <w:r>
        <w:separator/>
      </w:r>
    </w:p>
  </w:endnote>
  <w:endnote w:type="continuationSeparator" w:id="0">
    <w:p w:rsidR="00DA437A" w:rsidRDefault="00DA437A" w:rsidP="0003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354875"/>
      <w:docPartObj>
        <w:docPartGallery w:val="Page Numbers (Bottom of Page)"/>
        <w:docPartUnique/>
      </w:docPartObj>
    </w:sdtPr>
    <w:sdtEndPr>
      <w:rPr>
        <w:noProof/>
      </w:rPr>
    </w:sdtEndPr>
    <w:sdtContent>
      <w:p w:rsidR="00032E9A" w:rsidRDefault="00032E9A">
        <w:pPr>
          <w:pStyle w:val="Footer"/>
          <w:jc w:val="right"/>
        </w:pPr>
        <w:r>
          <w:fldChar w:fldCharType="begin"/>
        </w:r>
        <w:r>
          <w:instrText xml:space="preserve"> PAGE   \* MERGEFORMAT </w:instrText>
        </w:r>
        <w:r>
          <w:fldChar w:fldCharType="separate"/>
        </w:r>
        <w:r w:rsidR="00D85232">
          <w:rPr>
            <w:noProof/>
          </w:rPr>
          <w:t>7</w:t>
        </w:r>
        <w:r>
          <w:rPr>
            <w:noProof/>
          </w:rPr>
          <w:fldChar w:fldCharType="end"/>
        </w:r>
      </w:p>
    </w:sdtContent>
  </w:sdt>
  <w:p w:rsidR="00032E9A" w:rsidRDefault="00032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7A" w:rsidRDefault="00DA437A" w:rsidP="00032E9A">
      <w:r>
        <w:separator/>
      </w:r>
    </w:p>
  </w:footnote>
  <w:footnote w:type="continuationSeparator" w:id="0">
    <w:p w:rsidR="00DA437A" w:rsidRDefault="00DA437A" w:rsidP="00032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23DE"/>
    <w:multiLevelType w:val="hybridMultilevel"/>
    <w:tmpl w:val="722677E8"/>
    <w:lvl w:ilvl="0" w:tplc="4A645F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09B92711"/>
    <w:multiLevelType w:val="multilevel"/>
    <w:tmpl w:val="C3F64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15A656B"/>
    <w:multiLevelType w:val="multilevel"/>
    <w:tmpl w:val="0E02ACC0"/>
    <w:lvl w:ilvl="0">
      <w:start w:val="1"/>
      <w:numFmt w:val="decimal"/>
      <w:lvlText w:val="%1"/>
      <w:lvlJc w:val="left"/>
      <w:pPr>
        <w:ind w:left="510" w:hanging="510"/>
      </w:pPr>
      <w:rPr>
        <w:rFonts w:hint="default"/>
      </w:rPr>
    </w:lvl>
    <w:lvl w:ilvl="1">
      <w:start w:val="1"/>
      <w:numFmt w:val="decimal"/>
      <w:lvlText w:val="%1.%2"/>
      <w:lvlJc w:val="left"/>
      <w:pPr>
        <w:ind w:left="720" w:hanging="51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F03B85"/>
    <w:multiLevelType w:val="hybridMultilevel"/>
    <w:tmpl w:val="25EE72A2"/>
    <w:lvl w:ilvl="0" w:tplc="259C4FE6">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79E391C">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752C8906">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2163EA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778999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0E6602A">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9F008D8">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238A85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DF6D51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8C3C4D"/>
    <w:multiLevelType w:val="multilevel"/>
    <w:tmpl w:val="7A9C38F8"/>
    <w:lvl w:ilvl="0">
      <w:start w:val="1"/>
      <w:numFmt w:val="decimal"/>
      <w:lvlText w:val="%1."/>
      <w:lvlJc w:val="left"/>
      <w:pPr>
        <w:ind w:left="160" w:hanging="219"/>
      </w:pPr>
      <w:rPr>
        <w:rFonts w:ascii="Carlito" w:eastAsia="Carlito" w:hAnsi="Carlito" w:cs="Carlito" w:hint="default"/>
        <w:spacing w:val="0"/>
        <w:w w:val="100"/>
        <w:sz w:val="22"/>
        <w:szCs w:val="22"/>
        <w:lang w:val="en-US" w:eastAsia="en-US" w:bidi="ar-SA"/>
      </w:rPr>
    </w:lvl>
    <w:lvl w:ilvl="1">
      <w:start w:val="1"/>
      <w:numFmt w:val="decimal"/>
      <w:lvlText w:val="%1.%2"/>
      <w:lvlJc w:val="left"/>
      <w:pPr>
        <w:ind w:left="160" w:hanging="380"/>
      </w:pPr>
      <w:rPr>
        <w:rFonts w:ascii="Carlito" w:eastAsia="Carlito" w:hAnsi="Carlito" w:cs="Carlito" w:hint="default"/>
        <w:spacing w:val="-1"/>
        <w:w w:val="100"/>
        <w:sz w:val="22"/>
        <w:szCs w:val="22"/>
        <w:lang w:val="en-US" w:eastAsia="en-US" w:bidi="ar-SA"/>
      </w:rPr>
    </w:lvl>
    <w:lvl w:ilvl="2">
      <w:numFmt w:val="bullet"/>
      <w:lvlText w:val="•"/>
      <w:lvlJc w:val="left"/>
      <w:pPr>
        <w:ind w:left="2056" w:hanging="380"/>
      </w:pPr>
      <w:rPr>
        <w:rFonts w:hint="default"/>
        <w:lang w:val="en-US" w:eastAsia="en-US" w:bidi="ar-SA"/>
      </w:rPr>
    </w:lvl>
    <w:lvl w:ilvl="3">
      <w:numFmt w:val="bullet"/>
      <w:lvlText w:val="•"/>
      <w:lvlJc w:val="left"/>
      <w:pPr>
        <w:ind w:left="3004" w:hanging="380"/>
      </w:pPr>
      <w:rPr>
        <w:rFonts w:hint="default"/>
        <w:lang w:val="en-US" w:eastAsia="en-US" w:bidi="ar-SA"/>
      </w:rPr>
    </w:lvl>
    <w:lvl w:ilvl="4">
      <w:numFmt w:val="bullet"/>
      <w:lvlText w:val="•"/>
      <w:lvlJc w:val="left"/>
      <w:pPr>
        <w:ind w:left="3952" w:hanging="380"/>
      </w:pPr>
      <w:rPr>
        <w:rFonts w:hint="default"/>
        <w:lang w:val="en-US" w:eastAsia="en-US" w:bidi="ar-SA"/>
      </w:rPr>
    </w:lvl>
    <w:lvl w:ilvl="5">
      <w:numFmt w:val="bullet"/>
      <w:lvlText w:val="•"/>
      <w:lvlJc w:val="left"/>
      <w:pPr>
        <w:ind w:left="4900" w:hanging="380"/>
      </w:pPr>
      <w:rPr>
        <w:rFonts w:hint="default"/>
        <w:lang w:val="en-US" w:eastAsia="en-US" w:bidi="ar-SA"/>
      </w:rPr>
    </w:lvl>
    <w:lvl w:ilvl="6">
      <w:numFmt w:val="bullet"/>
      <w:lvlText w:val="•"/>
      <w:lvlJc w:val="left"/>
      <w:pPr>
        <w:ind w:left="5848" w:hanging="380"/>
      </w:pPr>
      <w:rPr>
        <w:rFonts w:hint="default"/>
        <w:lang w:val="en-US" w:eastAsia="en-US" w:bidi="ar-SA"/>
      </w:rPr>
    </w:lvl>
    <w:lvl w:ilvl="7">
      <w:numFmt w:val="bullet"/>
      <w:lvlText w:val="•"/>
      <w:lvlJc w:val="left"/>
      <w:pPr>
        <w:ind w:left="6796" w:hanging="380"/>
      </w:pPr>
      <w:rPr>
        <w:rFonts w:hint="default"/>
        <w:lang w:val="en-US" w:eastAsia="en-US" w:bidi="ar-SA"/>
      </w:rPr>
    </w:lvl>
    <w:lvl w:ilvl="8">
      <w:numFmt w:val="bullet"/>
      <w:lvlText w:val="•"/>
      <w:lvlJc w:val="left"/>
      <w:pPr>
        <w:ind w:left="7744" w:hanging="380"/>
      </w:pPr>
      <w:rPr>
        <w:rFonts w:hint="default"/>
        <w:lang w:val="en-US" w:eastAsia="en-US" w:bidi="ar-SA"/>
      </w:rPr>
    </w:lvl>
  </w:abstractNum>
  <w:abstractNum w:abstractNumId="8">
    <w:nsid w:val="2CED402B"/>
    <w:multiLevelType w:val="multilevel"/>
    <w:tmpl w:val="C8A891B0"/>
    <w:lvl w:ilvl="0">
      <w:start w:val="4"/>
      <w:numFmt w:val="decimal"/>
      <w:lvlText w:val="%1."/>
      <w:lvlJc w:val="left"/>
      <w:pPr>
        <w:ind w:left="476" w:hanging="317"/>
      </w:pPr>
      <w:rPr>
        <w:rFonts w:ascii="Carlito" w:eastAsia="Carlito" w:hAnsi="Carlito" w:cs="Carlito" w:hint="default"/>
        <w:w w:val="100"/>
        <w:sz w:val="22"/>
        <w:szCs w:val="22"/>
        <w:lang w:val="en-US" w:eastAsia="en-US" w:bidi="ar-SA"/>
      </w:rPr>
    </w:lvl>
    <w:lvl w:ilvl="1">
      <w:start w:val="1"/>
      <w:numFmt w:val="decimal"/>
      <w:lvlText w:val="%1.%2"/>
      <w:lvlJc w:val="left"/>
      <w:pPr>
        <w:ind w:left="329" w:hanging="329"/>
      </w:pPr>
      <w:rPr>
        <w:rFonts w:ascii="Carlito" w:eastAsia="Carlito" w:hAnsi="Carlito" w:cs="Carlito" w:hint="default"/>
        <w:spacing w:val="-1"/>
        <w:w w:val="100"/>
        <w:sz w:val="22"/>
        <w:szCs w:val="22"/>
        <w:lang w:val="en-US" w:eastAsia="en-US" w:bidi="ar-SA"/>
      </w:rPr>
    </w:lvl>
    <w:lvl w:ilvl="2">
      <w:start w:val="1"/>
      <w:numFmt w:val="upperRoman"/>
      <w:lvlText w:val="%3)"/>
      <w:lvlJc w:val="left"/>
      <w:pPr>
        <w:ind w:left="697" w:hanging="178"/>
      </w:pPr>
      <w:rPr>
        <w:rFonts w:ascii="Carlito" w:eastAsia="Carlito" w:hAnsi="Carlito" w:cs="Carlito" w:hint="default"/>
        <w:b/>
        <w:bCs/>
        <w:w w:val="100"/>
        <w:sz w:val="22"/>
        <w:szCs w:val="22"/>
        <w:lang w:val="en-US" w:eastAsia="en-US" w:bidi="ar-SA"/>
      </w:rPr>
    </w:lvl>
    <w:lvl w:ilvl="3">
      <w:start w:val="1"/>
      <w:numFmt w:val="decimal"/>
      <w:lvlText w:val="%4."/>
      <w:lvlJc w:val="left"/>
      <w:pPr>
        <w:ind w:left="1240" w:hanging="360"/>
      </w:pPr>
      <w:rPr>
        <w:rFonts w:ascii="Carlito" w:eastAsia="Carlito" w:hAnsi="Carlito" w:cs="Carlito" w:hint="default"/>
        <w:w w:val="100"/>
        <w:sz w:val="22"/>
        <w:szCs w:val="22"/>
        <w:lang w:val="en-US" w:eastAsia="en-US" w:bidi="ar-SA"/>
      </w:rPr>
    </w:lvl>
    <w:lvl w:ilvl="4">
      <w:numFmt w:val="bullet"/>
      <w:lvlText w:val="•"/>
      <w:lvlJc w:val="left"/>
      <w:pPr>
        <w:ind w:left="2440" w:hanging="360"/>
      </w:pPr>
      <w:rPr>
        <w:rFonts w:hint="default"/>
        <w:lang w:val="en-US" w:eastAsia="en-US" w:bidi="ar-SA"/>
      </w:rPr>
    </w:lvl>
    <w:lvl w:ilvl="5">
      <w:numFmt w:val="bullet"/>
      <w:lvlText w:val="•"/>
      <w:lvlJc w:val="left"/>
      <w:pPr>
        <w:ind w:left="3640" w:hanging="360"/>
      </w:pPr>
      <w:rPr>
        <w:rFonts w:hint="default"/>
        <w:lang w:val="en-US" w:eastAsia="en-US" w:bidi="ar-SA"/>
      </w:rPr>
    </w:lvl>
    <w:lvl w:ilvl="6">
      <w:numFmt w:val="bullet"/>
      <w:lvlText w:val="•"/>
      <w:lvlJc w:val="left"/>
      <w:pPr>
        <w:ind w:left="4840" w:hanging="360"/>
      </w:pPr>
      <w:rPr>
        <w:rFonts w:hint="default"/>
        <w:lang w:val="en-US" w:eastAsia="en-US" w:bidi="ar-SA"/>
      </w:rPr>
    </w:lvl>
    <w:lvl w:ilvl="7">
      <w:numFmt w:val="bullet"/>
      <w:lvlText w:val="•"/>
      <w:lvlJc w:val="left"/>
      <w:pPr>
        <w:ind w:left="6040" w:hanging="360"/>
      </w:pPr>
      <w:rPr>
        <w:rFonts w:hint="default"/>
        <w:lang w:val="en-US" w:eastAsia="en-US" w:bidi="ar-SA"/>
      </w:rPr>
    </w:lvl>
    <w:lvl w:ilvl="8">
      <w:numFmt w:val="bullet"/>
      <w:lvlText w:val="•"/>
      <w:lvlJc w:val="left"/>
      <w:pPr>
        <w:ind w:left="7240" w:hanging="360"/>
      </w:pPr>
      <w:rPr>
        <w:rFonts w:hint="default"/>
        <w:lang w:val="en-US" w:eastAsia="en-US" w:bidi="ar-SA"/>
      </w:rPr>
    </w:lvl>
  </w:abstractNum>
  <w:abstractNum w:abstractNumId="9">
    <w:nsid w:val="2F3242FE"/>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nsid w:val="2FAD4E28"/>
    <w:multiLevelType w:val="multilevel"/>
    <w:tmpl w:val="4044FCCE"/>
    <w:lvl w:ilvl="0">
      <w:start w:val="3"/>
      <w:numFmt w:val="decimal"/>
      <w:lvlText w:val="%1.0"/>
      <w:lvlJc w:val="left"/>
      <w:pPr>
        <w:ind w:left="52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04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20" w:hanging="1440"/>
      </w:pPr>
      <w:rPr>
        <w:rFonts w:hint="default"/>
      </w:rPr>
    </w:lvl>
    <w:lvl w:ilvl="7">
      <w:start w:val="1"/>
      <w:numFmt w:val="decimal"/>
      <w:lvlText w:val="%1.%2.%3.%4.%5.%6.%7.%8"/>
      <w:lvlJc w:val="left"/>
      <w:pPr>
        <w:ind w:left="6640" w:hanging="1440"/>
      </w:pPr>
      <w:rPr>
        <w:rFonts w:hint="default"/>
      </w:rPr>
    </w:lvl>
    <w:lvl w:ilvl="8">
      <w:start w:val="1"/>
      <w:numFmt w:val="decimal"/>
      <w:lvlText w:val="%1.%2.%3.%4.%5.%6.%7.%8.%9"/>
      <w:lvlJc w:val="left"/>
      <w:pPr>
        <w:ind w:left="7720" w:hanging="1800"/>
      </w:pPr>
      <w:rPr>
        <w:rFonts w:hint="default"/>
      </w:rPr>
    </w:lvl>
  </w:abstractNum>
  <w:abstractNum w:abstractNumId="11">
    <w:nsid w:val="32A3524E"/>
    <w:multiLevelType w:val="multilevel"/>
    <w:tmpl w:val="A0184ADE"/>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2">
    <w:nsid w:val="35E85561"/>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3">
    <w:nsid w:val="35E961A2"/>
    <w:multiLevelType w:val="hybridMultilevel"/>
    <w:tmpl w:val="405A2A5C"/>
    <w:lvl w:ilvl="0" w:tplc="E15AF5FA">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DE16DC"/>
    <w:multiLevelType w:val="hybridMultilevel"/>
    <w:tmpl w:val="748A5DBA"/>
    <w:lvl w:ilvl="0" w:tplc="E288F908">
      <w:start w:val="1"/>
      <w:numFmt w:val="lowerRoman"/>
      <w:lvlText w:val="%1)"/>
      <w:lvlJc w:val="left"/>
      <w:pPr>
        <w:ind w:left="1323" w:hanging="72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5">
    <w:nsid w:val="426A25B5"/>
    <w:multiLevelType w:val="multilevel"/>
    <w:tmpl w:val="A7AAA9B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0874F9"/>
    <w:multiLevelType w:val="multilevel"/>
    <w:tmpl w:val="7A9C5A38"/>
    <w:lvl w:ilvl="0">
      <w:start w:val="2"/>
      <w:numFmt w:val="decimal"/>
      <w:lvlText w:val="%1"/>
      <w:lvlJc w:val="left"/>
      <w:pPr>
        <w:ind w:left="360" w:hanging="360"/>
      </w:pPr>
      <w:rPr>
        <w:rFonts w:hint="default"/>
      </w:rPr>
    </w:lvl>
    <w:lvl w:ilvl="1">
      <w:start w:val="1"/>
      <w:numFmt w:val="decimal"/>
      <w:lvlText w:val="%1.%2"/>
      <w:lvlJc w:val="left"/>
      <w:pPr>
        <w:ind w:left="191" w:hanging="360"/>
      </w:pPr>
      <w:rPr>
        <w:rFonts w:hint="default"/>
      </w:rPr>
    </w:lvl>
    <w:lvl w:ilvl="2">
      <w:start w:val="1"/>
      <w:numFmt w:val="decimal"/>
      <w:lvlText w:val="%1.%2.%3"/>
      <w:lvlJc w:val="left"/>
      <w:pPr>
        <w:ind w:left="382" w:hanging="720"/>
      </w:pPr>
      <w:rPr>
        <w:rFonts w:hint="default"/>
      </w:rPr>
    </w:lvl>
    <w:lvl w:ilvl="3">
      <w:start w:val="1"/>
      <w:numFmt w:val="decimal"/>
      <w:lvlText w:val="%1.%2.%3.%4"/>
      <w:lvlJc w:val="left"/>
      <w:pPr>
        <w:ind w:left="21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257" w:hanging="1440"/>
      </w:pPr>
      <w:rPr>
        <w:rFonts w:hint="default"/>
      </w:rPr>
    </w:lvl>
    <w:lvl w:ilvl="8">
      <w:start w:val="1"/>
      <w:numFmt w:val="decimal"/>
      <w:lvlText w:val="%1.%2.%3.%4.%5.%6.%7.%8.%9"/>
      <w:lvlJc w:val="left"/>
      <w:pPr>
        <w:ind w:left="448" w:hanging="1800"/>
      </w:pPr>
      <w:rPr>
        <w:rFonts w:hint="default"/>
      </w:rPr>
    </w:lvl>
  </w:abstractNum>
  <w:abstractNum w:abstractNumId="17">
    <w:nsid w:val="531F0660"/>
    <w:multiLevelType w:val="multilevel"/>
    <w:tmpl w:val="C8A891B0"/>
    <w:lvl w:ilvl="0">
      <w:start w:val="4"/>
      <w:numFmt w:val="decimal"/>
      <w:lvlText w:val="%1."/>
      <w:lvlJc w:val="left"/>
      <w:pPr>
        <w:ind w:left="476" w:hanging="317"/>
      </w:pPr>
      <w:rPr>
        <w:rFonts w:ascii="Carlito" w:eastAsia="Carlito" w:hAnsi="Carlito" w:cs="Carlito" w:hint="default"/>
        <w:w w:val="100"/>
        <w:sz w:val="22"/>
        <w:szCs w:val="22"/>
        <w:lang w:val="en-US" w:eastAsia="en-US" w:bidi="ar-SA"/>
      </w:rPr>
    </w:lvl>
    <w:lvl w:ilvl="1">
      <w:start w:val="1"/>
      <w:numFmt w:val="decimal"/>
      <w:lvlText w:val="%1.%2"/>
      <w:lvlJc w:val="left"/>
      <w:pPr>
        <w:ind w:left="160" w:hanging="329"/>
      </w:pPr>
      <w:rPr>
        <w:rFonts w:ascii="Carlito" w:eastAsia="Carlito" w:hAnsi="Carlito" w:cs="Carlito" w:hint="default"/>
        <w:spacing w:val="-1"/>
        <w:w w:val="100"/>
        <w:sz w:val="22"/>
        <w:szCs w:val="22"/>
        <w:lang w:val="en-US" w:eastAsia="en-US" w:bidi="ar-SA"/>
      </w:rPr>
    </w:lvl>
    <w:lvl w:ilvl="2">
      <w:start w:val="1"/>
      <w:numFmt w:val="upperRoman"/>
      <w:lvlText w:val="%3)"/>
      <w:lvlJc w:val="left"/>
      <w:pPr>
        <w:ind w:left="697" w:hanging="178"/>
      </w:pPr>
      <w:rPr>
        <w:rFonts w:ascii="Carlito" w:eastAsia="Carlito" w:hAnsi="Carlito" w:cs="Carlito" w:hint="default"/>
        <w:b/>
        <w:bCs/>
        <w:w w:val="100"/>
        <w:sz w:val="22"/>
        <w:szCs w:val="22"/>
        <w:lang w:val="en-US" w:eastAsia="en-US" w:bidi="ar-SA"/>
      </w:rPr>
    </w:lvl>
    <w:lvl w:ilvl="3">
      <w:start w:val="1"/>
      <w:numFmt w:val="decimal"/>
      <w:lvlText w:val="%4."/>
      <w:lvlJc w:val="left"/>
      <w:pPr>
        <w:ind w:left="1240" w:hanging="360"/>
      </w:pPr>
      <w:rPr>
        <w:rFonts w:ascii="Carlito" w:eastAsia="Carlito" w:hAnsi="Carlito" w:cs="Carlito" w:hint="default"/>
        <w:w w:val="100"/>
        <w:sz w:val="22"/>
        <w:szCs w:val="22"/>
        <w:lang w:val="en-US" w:eastAsia="en-US" w:bidi="ar-SA"/>
      </w:rPr>
    </w:lvl>
    <w:lvl w:ilvl="4">
      <w:numFmt w:val="bullet"/>
      <w:lvlText w:val="•"/>
      <w:lvlJc w:val="left"/>
      <w:pPr>
        <w:ind w:left="2440" w:hanging="360"/>
      </w:pPr>
      <w:rPr>
        <w:rFonts w:hint="default"/>
        <w:lang w:val="en-US" w:eastAsia="en-US" w:bidi="ar-SA"/>
      </w:rPr>
    </w:lvl>
    <w:lvl w:ilvl="5">
      <w:numFmt w:val="bullet"/>
      <w:lvlText w:val="•"/>
      <w:lvlJc w:val="left"/>
      <w:pPr>
        <w:ind w:left="3640" w:hanging="360"/>
      </w:pPr>
      <w:rPr>
        <w:rFonts w:hint="default"/>
        <w:lang w:val="en-US" w:eastAsia="en-US" w:bidi="ar-SA"/>
      </w:rPr>
    </w:lvl>
    <w:lvl w:ilvl="6">
      <w:numFmt w:val="bullet"/>
      <w:lvlText w:val="•"/>
      <w:lvlJc w:val="left"/>
      <w:pPr>
        <w:ind w:left="4840" w:hanging="360"/>
      </w:pPr>
      <w:rPr>
        <w:rFonts w:hint="default"/>
        <w:lang w:val="en-US" w:eastAsia="en-US" w:bidi="ar-SA"/>
      </w:rPr>
    </w:lvl>
    <w:lvl w:ilvl="7">
      <w:numFmt w:val="bullet"/>
      <w:lvlText w:val="•"/>
      <w:lvlJc w:val="left"/>
      <w:pPr>
        <w:ind w:left="6040" w:hanging="360"/>
      </w:pPr>
      <w:rPr>
        <w:rFonts w:hint="default"/>
        <w:lang w:val="en-US" w:eastAsia="en-US" w:bidi="ar-SA"/>
      </w:rPr>
    </w:lvl>
    <w:lvl w:ilvl="8">
      <w:numFmt w:val="bullet"/>
      <w:lvlText w:val="•"/>
      <w:lvlJc w:val="left"/>
      <w:pPr>
        <w:ind w:left="7240" w:hanging="360"/>
      </w:pPr>
      <w:rPr>
        <w:rFonts w:hint="default"/>
        <w:lang w:val="en-US" w:eastAsia="en-US" w:bidi="ar-SA"/>
      </w:rPr>
    </w:lvl>
  </w:abstractNum>
  <w:abstractNum w:abstractNumId="18">
    <w:nsid w:val="54F3406D"/>
    <w:multiLevelType w:val="hybridMultilevel"/>
    <w:tmpl w:val="D7F6A244"/>
    <w:lvl w:ilvl="0" w:tplc="B196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81BB9"/>
    <w:multiLevelType w:val="multilevel"/>
    <w:tmpl w:val="7A9C38F8"/>
    <w:lvl w:ilvl="0">
      <w:start w:val="1"/>
      <w:numFmt w:val="decimal"/>
      <w:lvlText w:val="%1."/>
      <w:lvlJc w:val="left"/>
      <w:pPr>
        <w:ind w:left="160" w:hanging="219"/>
      </w:pPr>
      <w:rPr>
        <w:rFonts w:ascii="Carlito" w:eastAsia="Carlito" w:hAnsi="Carlito" w:cs="Carlito" w:hint="default"/>
        <w:spacing w:val="0"/>
        <w:w w:val="100"/>
        <w:sz w:val="22"/>
        <w:szCs w:val="22"/>
        <w:lang w:val="en-US" w:eastAsia="en-US" w:bidi="ar-SA"/>
      </w:rPr>
    </w:lvl>
    <w:lvl w:ilvl="1">
      <w:start w:val="1"/>
      <w:numFmt w:val="decimal"/>
      <w:lvlText w:val="%1.%2"/>
      <w:lvlJc w:val="left"/>
      <w:pPr>
        <w:ind w:left="160" w:hanging="380"/>
      </w:pPr>
      <w:rPr>
        <w:rFonts w:ascii="Carlito" w:eastAsia="Carlito" w:hAnsi="Carlito" w:cs="Carlito" w:hint="default"/>
        <w:spacing w:val="-1"/>
        <w:w w:val="100"/>
        <w:sz w:val="22"/>
        <w:szCs w:val="22"/>
        <w:lang w:val="en-US" w:eastAsia="en-US" w:bidi="ar-SA"/>
      </w:rPr>
    </w:lvl>
    <w:lvl w:ilvl="2">
      <w:numFmt w:val="bullet"/>
      <w:lvlText w:val="•"/>
      <w:lvlJc w:val="left"/>
      <w:pPr>
        <w:ind w:left="2056" w:hanging="380"/>
      </w:pPr>
      <w:rPr>
        <w:rFonts w:hint="default"/>
        <w:lang w:val="en-US" w:eastAsia="en-US" w:bidi="ar-SA"/>
      </w:rPr>
    </w:lvl>
    <w:lvl w:ilvl="3">
      <w:numFmt w:val="bullet"/>
      <w:lvlText w:val="•"/>
      <w:lvlJc w:val="left"/>
      <w:pPr>
        <w:ind w:left="3004" w:hanging="380"/>
      </w:pPr>
      <w:rPr>
        <w:rFonts w:hint="default"/>
        <w:lang w:val="en-US" w:eastAsia="en-US" w:bidi="ar-SA"/>
      </w:rPr>
    </w:lvl>
    <w:lvl w:ilvl="4">
      <w:numFmt w:val="bullet"/>
      <w:lvlText w:val="•"/>
      <w:lvlJc w:val="left"/>
      <w:pPr>
        <w:ind w:left="3952" w:hanging="380"/>
      </w:pPr>
      <w:rPr>
        <w:rFonts w:hint="default"/>
        <w:lang w:val="en-US" w:eastAsia="en-US" w:bidi="ar-SA"/>
      </w:rPr>
    </w:lvl>
    <w:lvl w:ilvl="5">
      <w:numFmt w:val="bullet"/>
      <w:lvlText w:val="•"/>
      <w:lvlJc w:val="left"/>
      <w:pPr>
        <w:ind w:left="4900" w:hanging="380"/>
      </w:pPr>
      <w:rPr>
        <w:rFonts w:hint="default"/>
        <w:lang w:val="en-US" w:eastAsia="en-US" w:bidi="ar-SA"/>
      </w:rPr>
    </w:lvl>
    <w:lvl w:ilvl="6">
      <w:numFmt w:val="bullet"/>
      <w:lvlText w:val="•"/>
      <w:lvlJc w:val="left"/>
      <w:pPr>
        <w:ind w:left="5848" w:hanging="380"/>
      </w:pPr>
      <w:rPr>
        <w:rFonts w:hint="default"/>
        <w:lang w:val="en-US" w:eastAsia="en-US" w:bidi="ar-SA"/>
      </w:rPr>
    </w:lvl>
    <w:lvl w:ilvl="7">
      <w:numFmt w:val="bullet"/>
      <w:lvlText w:val="•"/>
      <w:lvlJc w:val="left"/>
      <w:pPr>
        <w:ind w:left="6796" w:hanging="380"/>
      </w:pPr>
      <w:rPr>
        <w:rFonts w:hint="default"/>
        <w:lang w:val="en-US" w:eastAsia="en-US" w:bidi="ar-SA"/>
      </w:rPr>
    </w:lvl>
    <w:lvl w:ilvl="8">
      <w:numFmt w:val="bullet"/>
      <w:lvlText w:val="•"/>
      <w:lvlJc w:val="left"/>
      <w:pPr>
        <w:ind w:left="7744" w:hanging="380"/>
      </w:pPr>
      <w:rPr>
        <w:rFonts w:hint="default"/>
        <w:lang w:val="en-US" w:eastAsia="en-US" w:bidi="ar-SA"/>
      </w:rPr>
    </w:lvl>
  </w:abstractNum>
  <w:abstractNum w:abstractNumId="20">
    <w:nsid w:val="56752115"/>
    <w:multiLevelType w:val="hybridMultilevel"/>
    <w:tmpl w:val="BD5C05B6"/>
    <w:lvl w:ilvl="0" w:tplc="95624568">
      <w:start w:val="1"/>
      <w:numFmt w:val="decimal"/>
      <w:lvlText w:val="%1."/>
      <w:lvlJc w:val="left"/>
      <w:pPr>
        <w:ind w:left="301" w:hanging="360"/>
      </w:pPr>
      <w:rPr>
        <w:rFonts w:hint="default"/>
        <w:b/>
        <w:bCs/>
      </w:rPr>
    </w:lvl>
    <w:lvl w:ilvl="1" w:tplc="40090019" w:tentative="1">
      <w:start w:val="1"/>
      <w:numFmt w:val="lowerLetter"/>
      <w:lvlText w:val="%2."/>
      <w:lvlJc w:val="left"/>
      <w:pPr>
        <w:ind w:left="1021" w:hanging="360"/>
      </w:pPr>
    </w:lvl>
    <w:lvl w:ilvl="2" w:tplc="4009001B" w:tentative="1">
      <w:start w:val="1"/>
      <w:numFmt w:val="lowerRoman"/>
      <w:lvlText w:val="%3."/>
      <w:lvlJc w:val="right"/>
      <w:pPr>
        <w:ind w:left="1741" w:hanging="180"/>
      </w:pPr>
    </w:lvl>
    <w:lvl w:ilvl="3" w:tplc="4009000F" w:tentative="1">
      <w:start w:val="1"/>
      <w:numFmt w:val="decimal"/>
      <w:lvlText w:val="%4."/>
      <w:lvlJc w:val="left"/>
      <w:pPr>
        <w:ind w:left="2461" w:hanging="360"/>
      </w:pPr>
    </w:lvl>
    <w:lvl w:ilvl="4" w:tplc="40090019" w:tentative="1">
      <w:start w:val="1"/>
      <w:numFmt w:val="lowerLetter"/>
      <w:lvlText w:val="%5."/>
      <w:lvlJc w:val="left"/>
      <w:pPr>
        <w:ind w:left="3181" w:hanging="360"/>
      </w:pPr>
    </w:lvl>
    <w:lvl w:ilvl="5" w:tplc="4009001B" w:tentative="1">
      <w:start w:val="1"/>
      <w:numFmt w:val="lowerRoman"/>
      <w:lvlText w:val="%6."/>
      <w:lvlJc w:val="right"/>
      <w:pPr>
        <w:ind w:left="3901" w:hanging="180"/>
      </w:pPr>
    </w:lvl>
    <w:lvl w:ilvl="6" w:tplc="4009000F" w:tentative="1">
      <w:start w:val="1"/>
      <w:numFmt w:val="decimal"/>
      <w:lvlText w:val="%7."/>
      <w:lvlJc w:val="left"/>
      <w:pPr>
        <w:ind w:left="4621" w:hanging="360"/>
      </w:pPr>
    </w:lvl>
    <w:lvl w:ilvl="7" w:tplc="40090019" w:tentative="1">
      <w:start w:val="1"/>
      <w:numFmt w:val="lowerLetter"/>
      <w:lvlText w:val="%8."/>
      <w:lvlJc w:val="left"/>
      <w:pPr>
        <w:ind w:left="5341" w:hanging="360"/>
      </w:pPr>
    </w:lvl>
    <w:lvl w:ilvl="8" w:tplc="4009001B" w:tentative="1">
      <w:start w:val="1"/>
      <w:numFmt w:val="lowerRoman"/>
      <w:lvlText w:val="%9."/>
      <w:lvlJc w:val="right"/>
      <w:pPr>
        <w:ind w:left="6061" w:hanging="180"/>
      </w:pPr>
    </w:lvl>
  </w:abstractNum>
  <w:abstractNum w:abstractNumId="21">
    <w:nsid w:val="5BB14DF2"/>
    <w:multiLevelType w:val="hybridMultilevel"/>
    <w:tmpl w:val="CB2CE6AC"/>
    <w:lvl w:ilvl="0" w:tplc="BE2AFA8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E50E8B"/>
    <w:multiLevelType w:val="hybridMultilevel"/>
    <w:tmpl w:val="443E95C4"/>
    <w:lvl w:ilvl="0" w:tplc="2176290C">
      <w:start w:val="1"/>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8561700">
      <w:start w:val="1"/>
      <w:numFmt w:val="bullet"/>
      <w:lvlText w:val="•"/>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B80E6EC">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660F48">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58BC88">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AAD43C">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8F6E908">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52121C">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1C6702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66F3384A"/>
    <w:multiLevelType w:val="hybridMultilevel"/>
    <w:tmpl w:val="4F4A1F50"/>
    <w:lvl w:ilvl="0" w:tplc="CB843F96">
      <w:start w:val="1"/>
      <w:numFmt w:val="decimal"/>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4567C8C">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88C870">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136E4B2">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7CEC6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EE19E6">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84977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AAD61E">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444F9DA">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nsid w:val="696F182F"/>
    <w:multiLevelType w:val="hybridMultilevel"/>
    <w:tmpl w:val="F26220FE"/>
    <w:lvl w:ilvl="0" w:tplc="F89ABFC6">
      <w:start w:val="4"/>
      <w:numFmt w:val="lowerRoman"/>
      <w:lvlText w:val="%1)"/>
      <w:lvlJc w:val="left"/>
      <w:pPr>
        <w:ind w:left="378" w:hanging="219"/>
      </w:pPr>
      <w:rPr>
        <w:rFonts w:ascii="Carlito" w:eastAsia="Carlito" w:hAnsi="Carlito" w:cs="Carlito" w:hint="default"/>
        <w:spacing w:val="-3"/>
        <w:w w:val="100"/>
        <w:sz w:val="20"/>
        <w:szCs w:val="20"/>
        <w:lang w:val="en-US" w:eastAsia="en-US" w:bidi="ar-SA"/>
      </w:rPr>
    </w:lvl>
    <w:lvl w:ilvl="1" w:tplc="A57CF9BC">
      <w:numFmt w:val="bullet"/>
      <w:lvlText w:val="•"/>
      <w:lvlJc w:val="left"/>
      <w:pPr>
        <w:ind w:left="1306" w:hanging="219"/>
      </w:pPr>
      <w:rPr>
        <w:rFonts w:hint="default"/>
        <w:lang w:val="en-US" w:eastAsia="en-US" w:bidi="ar-SA"/>
      </w:rPr>
    </w:lvl>
    <w:lvl w:ilvl="2" w:tplc="2AF66F52">
      <w:numFmt w:val="bullet"/>
      <w:lvlText w:val="•"/>
      <w:lvlJc w:val="left"/>
      <w:pPr>
        <w:ind w:left="2232" w:hanging="219"/>
      </w:pPr>
      <w:rPr>
        <w:rFonts w:hint="default"/>
        <w:lang w:val="en-US" w:eastAsia="en-US" w:bidi="ar-SA"/>
      </w:rPr>
    </w:lvl>
    <w:lvl w:ilvl="3" w:tplc="FBFA5834">
      <w:numFmt w:val="bullet"/>
      <w:lvlText w:val="•"/>
      <w:lvlJc w:val="left"/>
      <w:pPr>
        <w:ind w:left="3158" w:hanging="219"/>
      </w:pPr>
      <w:rPr>
        <w:rFonts w:hint="default"/>
        <w:lang w:val="en-US" w:eastAsia="en-US" w:bidi="ar-SA"/>
      </w:rPr>
    </w:lvl>
    <w:lvl w:ilvl="4" w:tplc="2D5EBC5E">
      <w:numFmt w:val="bullet"/>
      <w:lvlText w:val="•"/>
      <w:lvlJc w:val="left"/>
      <w:pPr>
        <w:ind w:left="4084" w:hanging="219"/>
      </w:pPr>
      <w:rPr>
        <w:rFonts w:hint="default"/>
        <w:lang w:val="en-US" w:eastAsia="en-US" w:bidi="ar-SA"/>
      </w:rPr>
    </w:lvl>
    <w:lvl w:ilvl="5" w:tplc="0CDE1B5C">
      <w:numFmt w:val="bullet"/>
      <w:lvlText w:val="•"/>
      <w:lvlJc w:val="left"/>
      <w:pPr>
        <w:ind w:left="5010" w:hanging="219"/>
      </w:pPr>
      <w:rPr>
        <w:rFonts w:hint="default"/>
        <w:lang w:val="en-US" w:eastAsia="en-US" w:bidi="ar-SA"/>
      </w:rPr>
    </w:lvl>
    <w:lvl w:ilvl="6" w:tplc="EC3C467A">
      <w:numFmt w:val="bullet"/>
      <w:lvlText w:val="•"/>
      <w:lvlJc w:val="left"/>
      <w:pPr>
        <w:ind w:left="5936" w:hanging="219"/>
      </w:pPr>
      <w:rPr>
        <w:rFonts w:hint="default"/>
        <w:lang w:val="en-US" w:eastAsia="en-US" w:bidi="ar-SA"/>
      </w:rPr>
    </w:lvl>
    <w:lvl w:ilvl="7" w:tplc="228234E0">
      <w:numFmt w:val="bullet"/>
      <w:lvlText w:val="•"/>
      <w:lvlJc w:val="left"/>
      <w:pPr>
        <w:ind w:left="6862" w:hanging="219"/>
      </w:pPr>
      <w:rPr>
        <w:rFonts w:hint="default"/>
        <w:lang w:val="en-US" w:eastAsia="en-US" w:bidi="ar-SA"/>
      </w:rPr>
    </w:lvl>
    <w:lvl w:ilvl="8" w:tplc="00D445E4">
      <w:numFmt w:val="bullet"/>
      <w:lvlText w:val="•"/>
      <w:lvlJc w:val="left"/>
      <w:pPr>
        <w:ind w:left="7788" w:hanging="219"/>
      </w:pPr>
      <w:rPr>
        <w:rFonts w:hint="default"/>
        <w:lang w:val="en-US" w:eastAsia="en-US" w:bidi="ar-SA"/>
      </w:rPr>
    </w:lvl>
  </w:abstractNum>
  <w:abstractNum w:abstractNumId="25">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231459"/>
    <w:multiLevelType w:val="hybridMultilevel"/>
    <w:tmpl w:val="6A86F1C6"/>
    <w:lvl w:ilvl="0" w:tplc="F25ECB7E">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240" w:hanging="360"/>
      </w:pPr>
    </w:lvl>
    <w:lvl w:ilvl="2" w:tplc="0409001B">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nsid w:val="7FEA1580"/>
    <w:multiLevelType w:val="hybridMultilevel"/>
    <w:tmpl w:val="57D4C994"/>
    <w:lvl w:ilvl="0" w:tplc="442EE6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7"/>
  </w:num>
  <w:num w:numId="3">
    <w:abstractNumId w:val="19"/>
  </w:num>
  <w:num w:numId="4">
    <w:abstractNumId w:val="23"/>
  </w:num>
  <w:num w:numId="5">
    <w:abstractNumId w:val="22"/>
  </w:num>
  <w:num w:numId="6">
    <w:abstractNumId w:val="1"/>
  </w:num>
  <w:num w:numId="7">
    <w:abstractNumId w:val="5"/>
  </w:num>
  <w:num w:numId="8">
    <w:abstractNumId w:val="12"/>
  </w:num>
  <w:num w:numId="9">
    <w:abstractNumId w:val="7"/>
  </w:num>
  <w:num w:numId="10">
    <w:abstractNumId w:val="3"/>
  </w:num>
  <w:num w:numId="11">
    <w:abstractNumId w:val="10"/>
  </w:num>
  <w:num w:numId="12">
    <w:abstractNumId w:val="16"/>
  </w:num>
  <w:num w:numId="13">
    <w:abstractNumId w:val="14"/>
  </w:num>
  <w:num w:numId="14">
    <w:abstractNumId w:val="13"/>
  </w:num>
  <w:num w:numId="15">
    <w:abstractNumId w:val="11"/>
  </w:num>
  <w:num w:numId="16">
    <w:abstractNumId w:val="21"/>
  </w:num>
  <w:num w:numId="17">
    <w:abstractNumId w:val="18"/>
  </w:num>
  <w:num w:numId="18">
    <w:abstractNumId w:val="9"/>
  </w:num>
  <w:num w:numId="19">
    <w:abstractNumId w:val="8"/>
  </w:num>
  <w:num w:numId="20">
    <w:abstractNumId w:val="26"/>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39"/>
    <w:rsid w:val="00004338"/>
    <w:rsid w:val="00032E9A"/>
    <w:rsid w:val="000737DC"/>
    <w:rsid w:val="000B3BE1"/>
    <w:rsid w:val="000D3DA0"/>
    <w:rsid w:val="000F71E4"/>
    <w:rsid w:val="00171620"/>
    <w:rsid w:val="002C279E"/>
    <w:rsid w:val="00345D31"/>
    <w:rsid w:val="00424610"/>
    <w:rsid w:val="00436636"/>
    <w:rsid w:val="00445380"/>
    <w:rsid w:val="004953A3"/>
    <w:rsid w:val="004979B2"/>
    <w:rsid w:val="004E5EC9"/>
    <w:rsid w:val="005555C1"/>
    <w:rsid w:val="0056691A"/>
    <w:rsid w:val="005859B5"/>
    <w:rsid w:val="005C2739"/>
    <w:rsid w:val="00613591"/>
    <w:rsid w:val="00614484"/>
    <w:rsid w:val="00675BF9"/>
    <w:rsid w:val="00676C1D"/>
    <w:rsid w:val="006A6901"/>
    <w:rsid w:val="007466B5"/>
    <w:rsid w:val="0076378B"/>
    <w:rsid w:val="0077214F"/>
    <w:rsid w:val="008F1EC4"/>
    <w:rsid w:val="009232C3"/>
    <w:rsid w:val="00952C66"/>
    <w:rsid w:val="009D3F0C"/>
    <w:rsid w:val="00A034DD"/>
    <w:rsid w:val="00AD4B0A"/>
    <w:rsid w:val="00B01EEC"/>
    <w:rsid w:val="00B232EE"/>
    <w:rsid w:val="00B24287"/>
    <w:rsid w:val="00B85684"/>
    <w:rsid w:val="00B9474C"/>
    <w:rsid w:val="00BB0D8B"/>
    <w:rsid w:val="00BB49E6"/>
    <w:rsid w:val="00BC714B"/>
    <w:rsid w:val="00C06CA7"/>
    <w:rsid w:val="00C13649"/>
    <w:rsid w:val="00C20964"/>
    <w:rsid w:val="00C30E16"/>
    <w:rsid w:val="00C718B2"/>
    <w:rsid w:val="00C728C3"/>
    <w:rsid w:val="00C73E01"/>
    <w:rsid w:val="00C83BB1"/>
    <w:rsid w:val="00C85175"/>
    <w:rsid w:val="00CA4E30"/>
    <w:rsid w:val="00D85232"/>
    <w:rsid w:val="00DA437A"/>
    <w:rsid w:val="00DA7E52"/>
    <w:rsid w:val="00DB286B"/>
    <w:rsid w:val="00E60C33"/>
    <w:rsid w:val="00EB79B5"/>
    <w:rsid w:val="00EC41D3"/>
    <w:rsid w:val="00ED7192"/>
    <w:rsid w:val="00F26D6E"/>
    <w:rsid w:val="00F658CB"/>
    <w:rsid w:val="00F721F7"/>
    <w:rsid w:val="00F73B23"/>
    <w:rsid w:val="00FD15BF"/>
    <w:rsid w:val="00FF77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A77C5-11AD-4E14-829C-3DA6505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3757" w:right="3720"/>
      <w:jc w:val="center"/>
      <w:outlineLvl w:val="0"/>
    </w:pPr>
    <w:rPr>
      <w:b/>
      <w:bCs/>
      <w:u w:val="single" w:color="000000"/>
    </w:rPr>
  </w:style>
  <w:style w:type="paragraph" w:styleId="Heading2">
    <w:name w:val="heading 2"/>
    <w:basedOn w:val="Normal"/>
    <w:next w:val="Normal"/>
    <w:link w:val="Heading2Char"/>
    <w:uiPriority w:val="9"/>
    <w:semiHidden/>
    <w:unhideWhenUsed/>
    <w:qFormat/>
    <w:rsid w:val="00BB0D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60"/>
    </w:pPr>
  </w:style>
  <w:style w:type="paragraph" w:customStyle="1" w:styleId="TableParagraph">
    <w:name w:val="Table Paragraph"/>
    <w:basedOn w:val="Normal"/>
    <w:uiPriority w:val="1"/>
    <w:qFormat/>
    <w:pPr>
      <w:ind w:left="50"/>
    </w:pPr>
  </w:style>
  <w:style w:type="character" w:customStyle="1" w:styleId="Heading2Char">
    <w:name w:val="Heading 2 Char"/>
    <w:basedOn w:val="DefaultParagraphFont"/>
    <w:link w:val="Heading2"/>
    <w:uiPriority w:val="9"/>
    <w:semiHidden/>
    <w:rsid w:val="00BB0D8B"/>
    <w:rPr>
      <w:rFonts w:asciiTheme="majorHAnsi" w:eastAsiaTheme="majorEastAsia" w:hAnsiTheme="majorHAnsi" w:cstheme="majorBidi"/>
      <w:color w:val="365F91" w:themeColor="accent1" w:themeShade="BF"/>
      <w:sz w:val="26"/>
      <w:szCs w:val="26"/>
    </w:rPr>
  </w:style>
  <w:style w:type="table" w:customStyle="1" w:styleId="TableGrid">
    <w:name w:val="TableGrid"/>
    <w:rsid w:val="00BB0D8B"/>
    <w:pPr>
      <w:widowControl/>
      <w:autoSpaceDE/>
      <w:autoSpaceDN/>
    </w:pPr>
    <w:rPr>
      <w:rFonts w:eastAsiaTheme="minorEastAsia"/>
      <w:szCs w:val="20"/>
      <w:lang w:bidi="hi-I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BB0D8B"/>
    <w:rPr>
      <w:rFonts w:ascii="Carlito" w:eastAsia="Carlito" w:hAnsi="Carlito" w:cs="Carlito"/>
    </w:rPr>
  </w:style>
  <w:style w:type="paragraph" w:styleId="Header">
    <w:name w:val="header"/>
    <w:basedOn w:val="Normal"/>
    <w:link w:val="HeaderChar"/>
    <w:uiPriority w:val="99"/>
    <w:unhideWhenUsed/>
    <w:rsid w:val="00032E9A"/>
    <w:pPr>
      <w:tabs>
        <w:tab w:val="center" w:pos="4513"/>
        <w:tab w:val="right" w:pos="9026"/>
      </w:tabs>
    </w:pPr>
  </w:style>
  <w:style w:type="character" w:customStyle="1" w:styleId="HeaderChar">
    <w:name w:val="Header Char"/>
    <w:basedOn w:val="DefaultParagraphFont"/>
    <w:link w:val="Header"/>
    <w:uiPriority w:val="99"/>
    <w:rsid w:val="00032E9A"/>
    <w:rPr>
      <w:rFonts w:ascii="Carlito" w:eastAsia="Carlito" w:hAnsi="Carlito" w:cs="Carlito"/>
    </w:rPr>
  </w:style>
  <w:style w:type="paragraph" w:styleId="Footer">
    <w:name w:val="footer"/>
    <w:basedOn w:val="Normal"/>
    <w:link w:val="FooterChar"/>
    <w:uiPriority w:val="99"/>
    <w:unhideWhenUsed/>
    <w:rsid w:val="00032E9A"/>
    <w:pPr>
      <w:tabs>
        <w:tab w:val="center" w:pos="4513"/>
        <w:tab w:val="right" w:pos="9026"/>
      </w:tabs>
    </w:pPr>
  </w:style>
  <w:style w:type="character" w:customStyle="1" w:styleId="FooterChar">
    <w:name w:val="Footer Char"/>
    <w:basedOn w:val="DefaultParagraphFont"/>
    <w:link w:val="Footer"/>
    <w:uiPriority w:val="99"/>
    <w:rsid w:val="00032E9A"/>
    <w:rPr>
      <w:rFonts w:ascii="Carlito" w:eastAsia="Carlito" w:hAnsi="Carlito" w:cs="Carlito"/>
    </w:rPr>
  </w:style>
  <w:style w:type="paragraph" w:styleId="BalloonText">
    <w:name w:val="Balloon Text"/>
    <w:basedOn w:val="Normal"/>
    <w:link w:val="BalloonTextChar"/>
    <w:uiPriority w:val="99"/>
    <w:semiHidden/>
    <w:unhideWhenUsed/>
    <w:rsid w:val="00032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9A"/>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Microsoft account</cp:lastModifiedBy>
  <cp:revision>13</cp:revision>
  <cp:lastPrinted>2022-02-23T11:39:00Z</cp:lastPrinted>
  <dcterms:created xsi:type="dcterms:W3CDTF">2022-02-23T11:21:00Z</dcterms:created>
  <dcterms:modified xsi:type="dcterms:W3CDTF">2022-03-02T11:25:00Z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Nitro Pro 8  (8. 0. 10. 7)</vt:lpwstr>
  </property>
  <property fmtid="{D5CDD505-2E9C-101B-9397-08002B2CF9AE}" pid="4" name="LastSaved">
    <vt:filetime>2021-09-09T00:00:00Z</vt:filetime>
  </property>
</Properties>
</file>